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4A2" w:rsidRDefault="007A34A2" w:rsidP="007A34A2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i/>
          <w:color w:val="000000"/>
          <w:kern w:val="28"/>
          <w:sz w:val="24"/>
          <w:szCs w:val="24"/>
          <w:u w:val="single"/>
          <w:lang w:eastAsia="pl-PL"/>
        </w:rPr>
      </w:pPr>
      <w:r>
        <w:rPr>
          <w:rFonts w:eastAsia="Times New Roman" w:cs="Times New Roman"/>
          <w:b/>
          <w:i/>
          <w:color w:val="000000"/>
          <w:kern w:val="28"/>
          <w:sz w:val="24"/>
          <w:szCs w:val="24"/>
          <w:u w:val="single"/>
          <w:lang w:eastAsia="pl-PL"/>
        </w:rPr>
        <w:t>PROTOKÓŁ   NR 11.2019</w:t>
      </w:r>
    </w:p>
    <w:p w:rsidR="007A34A2" w:rsidRDefault="007A34A2" w:rsidP="007A34A2">
      <w:pPr>
        <w:spacing w:after="0" w:line="240" w:lineRule="auto"/>
        <w:jc w:val="center"/>
        <w:rPr>
          <w:rFonts w:eastAsia="Times New Roman" w:cs="Times New Roman"/>
          <w:b/>
          <w:i/>
          <w:color w:val="000000"/>
          <w:sz w:val="24"/>
          <w:szCs w:val="24"/>
          <w:lang w:eastAsia="pl-PL"/>
        </w:rPr>
      </w:pPr>
    </w:p>
    <w:p w:rsidR="007A34A2" w:rsidRDefault="007A34A2" w:rsidP="007A34A2">
      <w:pPr>
        <w:spacing w:after="0" w:line="240" w:lineRule="auto"/>
        <w:jc w:val="center"/>
        <w:rPr>
          <w:rFonts w:eastAsia="Times New Roman" w:cs="Times New Roman"/>
          <w:b/>
          <w:i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b/>
          <w:i/>
          <w:color w:val="000000"/>
          <w:sz w:val="24"/>
          <w:szCs w:val="24"/>
          <w:lang w:eastAsia="pl-PL"/>
        </w:rPr>
        <w:t>z posiedzenia</w:t>
      </w:r>
    </w:p>
    <w:p w:rsidR="007A34A2" w:rsidRDefault="007A34A2" w:rsidP="007A34A2">
      <w:pPr>
        <w:spacing w:after="0" w:line="240" w:lineRule="auto"/>
        <w:jc w:val="center"/>
        <w:rPr>
          <w:rFonts w:eastAsia="Times New Roman" w:cs="Arial"/>
          <w:b/>
          <w:i/>
          <w:color w:val="000000"/>
          <w:sz w:val="24"/>
          <w:szCs w:val="24"/>
          <w:lang w:eastAsia="pl-PL"/>
        </w:rPr>
      </w:pPr>
      <w:r>
        <w:rPr>
          <w:rFonts w:eastAsia="Times New Roman" w:cs="Arial"/>
          <w:b/>
          <w:i/>
          <w:color w:val="000000"/>
          <w:sz w:val="24"/>
          <w:szCs w:val="24"/>
          <w:lang w:eastAsia="pl-PL"/>
        </w:rPr>
        <w:t xml:space="preserve">Komisji Oświaty, Kultury, Zdrowia i Praworządności </w:t>
      </w:r>
    </w:p>
    <w:p w:rsidR="007A34A2" w:rsidRDefault="007A34A2" w:rsidP="007A34A2">
      <w:pPr>
        <w:spacing w:after="0" w:line="240" w:lineRule="auto"/>
        <w:jc w:val="center"/>
        <w:rPr>
          <w:rFonts w:eastAsia="Times New Roman" w:cs="Arial"/>
          <w:b/>
          <w:i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b/>
          <w:i/>
          <w:color w:val="000000"/>
          <w:sz w:val="24"/>
          <w:szCs w:val="24"/>
          <w:lang w:eastAsia="pl-PL"/>
        </w:rPr>
        <w:t>Rady Miejskiej w Barlinku</w:t>
      </w:r>
    </w:p>
    <w:p w:rsidR="007A34A2" w:rsidRDefault="007A34A2" w:rsidP="007A34A2">
      <w:pPr>
        <w:spacing w:after="0" w:line="240" w:lineRule="auto"/>
        <w:jc w:val="center"/>
        <w:rPr>
          <w:rFonts w:eastAsia="Times New Roman" w:cs="Times New Roman"/>
          <w:i/>
          <w:color w:val="000000"/>
          <w:sz w:val="24"/>
          <w:szCs w:val="24"/>
          <w:lang w:eastAsia="pl-PL"/>
        </w:rPr>
      </w:pPr>
    </w:p>
    <w:p w:rsidR="007A34A2" w:rsidRDefault="007A34A2" w:rsidP="007A34A2">
      <w:pPr>
        <w:spacing w:after="0" w:line="240" w:lineRule="auto"/>
        <w:jc w:val="center"/>
        <w:rPr>
          <w:rFonts w:eastAsia="Times New Roman" w:cs="Times New Roman"/>
          <w:i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i/>
          <w:color w:val="000000"/>
          <w:sz w:val="24"/>
          <w:szCs w:val="24"/>
          <w:lang w:eastAsia="pl-PL"/>
        </w:rPr>
        <w:t>odbytego w dniu 24 października 2019 roku</w:t>
      </w:r>
    </w:p>
    <w:p w:rsidR="007A34A2" w:rsidRDefault="007A34A2" w:rsidP="007A34A2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7A34A2" w:rsidRDefault="007A34A2" w:rsidP="007A34A2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7A34A2" w:rsidRDefault="007A34A2" w:rsidP="007A34A2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7A34A2" w:rsidRDefault="007A34A2" w:rsidP="007A34A2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7A34A2" w:rsidRDefault="007A34A2" w:rsidP="007A34A2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7A34A2" w:rsidRDefault="007A34A2" w:rsidP="007A34A2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>Obecni: wg załączonej listy obecności.</w:t>
      </w:r>
    </w:p>
    <w:p w:rsidR="007A34A2" w:rsidRDefault="007A34A2" w:rsidP="007A34A2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7A34A2" w:rsidRDefault="007A34A2" w:rsidP="007A34A2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7A34A2" w:rsidRDefault="007A34A2" w:rsidP="007A34A2">
      <w:pPr>
        <w:spacing w:after="0" w:line="240" w:lineRule="auto"/>
        <w:jc w:val="both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 xml:space="preserve">Posiedzeniu przewodniczył radny Cezary Michalak – Przewodniczący Komisji. Stwierdził, że </w:t>
      </w: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>posiedzenie Komisji zostało zwołane prawidłowo i zgodnie z listą obecności uczestniczy w nim 5 radnych, czyli jest quorum. Spełniony jest zatem warunek do prowadzenia posiedzenia.</w:t>
      </w:r>
    </w:p>
    <w:p w:rsidR="007A34A2" w:rsidRDefault="007A34A2" w:rsidP="007A34A2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7A34A2" w:rsidRDefault="007A34A2" w:rsidP="007A34A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A34A2" w:rsidRDefault="007A34A2" w:rsidP="007A34A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A34A2" w:rsidRDefault="007A34A2" w:rsidP="007A34A2">
      <w:pPr>
        <w:spacing w:after="0" w:line="252" w:lineRule="auto"/>
        <w:jc w:val="both"/>
        <w:rPr>
          <w:b/>
          <w:i/>
          <w:color w:val="000000"/>
          <w:sz w:val="24"/>
          <w:szCs w:val="24"/>
          <w:u w:val="single"/>
        </w:rPr>
      </w:pPr>
      <w:r>
        <w:rPr>
          <w:b/>
          <w:i/>
          <w:color w:val="000000"/>
          <w:sz w:val="24"/>
          <w:szCs w:val="24"/>
          <w:u w:val="single"/>
        </w:rPr>
        <w:t>Ad.pkt.1.</w:t>
      </w:r>
    </w:p>
    <w:p w:rsidR="007A34A2" w:rsidRDefault="007A34A2" w:rsidP="007A34A2">
      <w:pPr>
        <w:spacing w:after="0" w:line="252" w:lineRule="auto"/>
        <w:jc w:val="both"/>
        <w:rPr>
          <w:b/>
          <w:i/>
          <w:color w:val="000000"/>
          <w:sz w:val="24"/>
          <w:szCs w:val="24"/>
          <w:u w:val="single"/>
        </w:rPr>
      </w:pPr>
    </w:p>
    <w:p w:rsidR="007A34A2" w:rsidRDefault="007A34A2" w:rsidP="007A34A2">
      <w:pPr>
        <w:spacing w:after="0" w:line="252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Radny Cezary Michalak – Przewodniczący Komisji Oświaty, Kultury, Zdrowia </w:t>
      </w:r>
      <w:r>
        <w:rPr>
          <w:b/>
          <w:color w:val="000000"/>
          <w:sz w:val="24"/>
          <w:szCs w:val="24"/>
        </w:rPr>
        <w:br/>
        <w:t xml:space="preserve">i Praworządności </w:t>
      </w:r>
      <w:r>
        <w:rPr>
          <w:color w:val="000000"/>
          <w:sz w:val="24"/>
          <w:szCs w:val="24"/>
        </w:rPr>
        <w:t>przedstawił porządek posiedzenia.</w:t>
      </w:r>
    </w:p>
    <w:p w:rsidR="007A34A2" w:rsidRDefault="007A34A2" w:rsidP="007A34A2">
      <w:pPr>
        <w:spacing w:after="0" w:line="252" w:lineRule="auto"/>
        <w:jc w:val="both"/>
        <w:rPr>
          <w:color w:val="000000"/>
          <w:sz w:val="24"/>
          <w:szCs w:val="24"/>
        </w:rPr>
      </w:pPr>
    </w:p>
    <w:p w:rsidR="007A34A2" w:rsidRDefault="007A34A2" w:rsidP="007A34A2">
      <w:pPr>
        <w:spacing w:after="0" w:line="252" w:lineRule="auto"/>
        <w:jc w:val="both"/>
        <w:rPr>
          <w:color w:val="000000"/>
          <w:sz w:val="24"/>
          <w:szCs w:val="24"/>
        </w:rPr>
      </w:pPr>
    </w:p>
    <w:p w:rsidR="007A34A2" w:rsidRDefault="007A34A2" w:rsidP="007A34A2">
      <w:pPr>
        <w:spacing w:after="0" w:line="252" w:lineRule="auto"/>
        <w:jc w:val="both"/>
        <w:rPr>
          <w:color w:val="000000"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pl-PL"/>
        </w:rPr>
        <w:t>Członkowie Komisji nie wnieśli uwag do porządku posiedzenia przedstawionego przez Przewodniczącego Komisji.</w:t>
      </w:r>
      <w:r>
        <w:rPr>
          <w:color w:val="000000"/>
          <w:sz w:val="24"/>
          <w:szCs w:val="24"/>
        </w:rPr>
        <w:t xml:space="preserve"> </w:t>
      </w:r>
    </w:p>
    <w:p w:rsidR="007A34A2" w:rsidRDefault="007A34A2" w:rsidP="007A34A2">
      <w:pPr>
        <w:spacing w:after="0" w:line="252" w:lineRule="auto"/>
        <w:jc w:val="both"/>
        <w:rPr>
          <w:rFonts w:cs="Arial"/>
          <w:sz w:val="24"/>
          <w:szCs w:val="24"/>
        </w:rPr>
      </w:pPr>
    </w:p>
    <w:p w:rsidR="007A34A2" w:rsidRDefault="007A34A2" w:rsidP="007A34A2">
      <w:pPr>
        <w:spacing w:after="0" w:line="252" w:lineRule="auto"/>
        <w:ind w:left="4956" w:firstLine="708"/>
        <w:jc w:val="both"/>
        <w:rPr>
          <w:rFonts w:cs="Arial"/>
          <w:sz w:val="24"/>
          <w:szCs w:val="24"/>
        </w:rPr>
      </w:pPr>
    </w:p>
    <w:p w:rsidR="007A34A2" w:rsidRDefault="007A34A2" w:rsidP="007A34A2">
      <w:pPr>
        <w:spacing w:after="0" w:line="252" w:lineRule="auto"/>
        <w:ind w:left="4956" w:firstLine="708"/>
        <w:jc w:val="both"/>
        <w:rPr>
          <w:rFonts w:cs="Arial"/>
          <w:sz w:val="24"/>
          <w:szCs w:val="24"/>
        </w:rPr>
      </w:pPr>
    </w:p>
    <w:p w:rsidR="007A34A2" w:rsidRDefault="007A34A2" w:rsidP="007A34A2">
      <w:pPr>
        <w:spacing w:after="0" w:line="252" w:lineRule="auto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Porządek po zmianach przedstawiał się następująco:</w:t>
      </w:r>
    </w:p>
    <w:p w:rsidR="007A34A2" w:rsidRDefault="007A34A2" w:rsidP="007A34A2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A34A2" w:rsidRDefault="007A34A2" w:rsidP="007A34A2">
      <w:pPr>
        <w:numPr>
          <w:ilvl w:val="0"/>
          <w:numId w:val="1"/>
        </w:numPr>
        <w:spacing w:after="0" w:line="240" w:lineRule="auto"/>
        <w:ind w:left="644" w:hanging="357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Przyjęcie protokołu z poprzedniego posiedzenia.</w:t>
      </w:r>
    </w:p>
    <w:p w:rsidR="007A34A2" w:rsidRDefault="007A34A2" w:rsidP="007A34A2">
      <w:pPr>
        <w:numPr>
          <w:ilvl w:val="0"/>
          <w:numId w:val="1"/>
        </w:numPr>
        <w:spacing w:after="0" w:line="240" w:lineRule="auto"/>
        <w:ind w:left="644" w:hanging="357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Informacja na temat bieżącej sytuacji Spółki Szpital Barlinek.</w:t>
      </w:r>
    </w:p>
    <w:p w:rsidR="007A34A2" w:rsidRDefault="007A34A2" w:rsidP="007A34A2">
      <w:pPr>
        <w:numPr>
          <w:ilvl w:val="0"/>
          <w:numId w:val="1"/>
        </w:numPr>
        <w:spacing w:after="0" w:line="240" w:lineRule="auto"/>
        <w:ind w:left="644" w:hanging="357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Sprawozdanie z realizacji Strategii Integracji i Rozwiązywania Problemów Społecznych </w:t>
      </w:r>
      <w:r>
        <w:rPr>
          <w:rFonts w:ascii="Calibri" w:hAnsi="Calibri"/>
          <w:sz w:val="24"/>
          <w:szCs w:val="24"/>
        </w:rPr>
        <w:br/>
        <w:t>w Gminie Barlinek na lata 2013-2018.</w:t>
      </w:r>
    </w:p>
    <w:p w:rsidR="007A34A2" w:rsidRDefault="007A34A2" w:rsidP="007A34A2">
      <w:pPr>
        <w:numPr>
          <w:ilvl w:val="0"/>
          <w:numId w:val="1"/>
        </w:numPr>
        <w:spacing w:after="0" w:line="240" w:lineRule="auto"/>
        <w:ind w:left="644" w:hanging="357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Informacja o działalności Barlineckiego Ośrodka Kultury.</w:t>
      </w:r>
    </w:p>
    <w:p w:rsidR="007A34A2" w:rsidRDefault="007A34A2" w:rsidP="007A34A2">
      <w:pPr>
        <w:numPr>
          <w:ilvl w:val="0"/>
          <w:numId w:val="1"/>
        </w:numPr>
        <w:spacing w:after="0" w:line="240" w:lineRule="auto"/>
        <w:ind w:left="644" w:hanging="357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Projekt uchwały w sprawie rozpatrzenia petycji Sołectwa Jarząbki.</w:t>
      </w:r>
    </w:p>
    <w:p w:rsidR="007A34A2" w:rsidRDefault="007A34A2" w:rsidP="007A34A2">
      <w:pPr>
        <w:numPr>
          <w:ilvl w:val="0"/>
          <w:numId w:val="1"/>
        </w:numPr>
        <w:spacing w:after="0" w:line="240" w:lineRule="auto"/>
        <w:ind w:left="644" w:hanging="357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Projekt uchwały w sprawie rozpatrzenia petycji Sołectwa Dziedzice.</w:t>
      </w:r>
    </w:p>
    <w:p w:rsidR="007A34A2" w:rsidRDefault="007A34A2" w:rsidP="007A34A2">
      <w:pPr>
        <w:numPr>
          <w:ilvl w:val="0"/>
          <w:numId w:val="1"/>
        </w:numPr>
        <w:spacing w:after="0" w:line="240" w:lineRule="auto"/>
        <w:ind w:left="644" w:hanging="357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Projekt uchwały w sprawie odstąpienia od połączenia Sołectw Gminy Barlinek.</w:t>
      </w:r>
    </w:p>
    <w:p w:rsidR="007A34A2" w:rsidRDefault="007A34A2" w:rsidP="007A34A2">
      <w:pPr>
        <w:numPr>
          <w:ilvl w:val="0"/>
          <w:numId w:val="1"/>
        </w:numPr>
        <w:spacing w:after="0" w:line="240" w:lineRule="auto"/>
        <w:ind w:left="644" w:hanging="357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Projekt uchwały w sprawie przeprowadzenia konsultacji społecznych dotyczących zaopiniowania projektów statutów Sołectw Gminy Barlinek.</w:t>
      </w:r>
    </w:p>
    <w:p w:rsidR="007A34A2" w:rsidRDefault="007A34A2" w:rsidP="007A34A2">
      <w:pPr>
        <w:numPr>
          <w:ilvl w:val="0"/>
          <w:numId w:val="1"/>
        </w:numPr>
        <w:spacing w:after="0" w:line="240" w:lineRule="auto"/>
        <w:ind w:left="644" w:hanging="357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Projekt uchwały w sprawie połączenia Sołectw Dzikowo i Swadzim w jedną jednostkę pomocniczą Gminy Barlinek oraz nadania jej statutu.</w:t>
      </w:r>
    </w:p>
    <w:p w:rsidR="007A34A2" w:rsidRDefault="007A34A2" w:rsidP="007A34A2">
      <w:pPr>
        <w:numPr>
          <w:ilvl w:val="0"/>
          <w:numId w:val="1"/>
        </w:numPr>
        <w:spacing w:after="0" w:line="240" w:lineRule="auto"/>
        <w:ind w:left="644" w:hanging="357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Projekt uchwały w sprawie Statutu:</w:t>
      </w:r>
    </w:p>
    <w:p w:rsidR="007A34A2" w:rsidRDefault="007A34A2" w:rsidP="007A34A2">
      <w:pPr>
        <w:numPr>
          <w:ilvl w:val="0"/>
          <w:numId w:val="2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Sołectwa Dzikówko w Gminie Barlinek,</w:t>
      </w:r>
    </w:p>
    <w:p w:rsidR="007A34A2" w:rsidRDefault="007A34A2" w:rsidP="007A34A2">
      <w:pPr>
        <w:numPr>
          <w:ilvl w:val="0"/>
          <w:numId w:val="2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Sołectwa Krzynka w Gminie Barlinek,</w:t>
      </w:r>
    </w:p>
    <w:p w:rsidR="007A34A2" w:rsidRDefault="007A34A2" w:rsidP="007A34A2">
      <w:pPr>
        <w:numPr>
          <w:ilvl w:val="0"/>
          <w:numId w:val="2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Sołectwa Lutówko w Gminie Barlinek,</w:t>
      </w:r>
    </w:p>
    <w:p w:rsidR="007A34A2" w:rsidRDefault="007A34A2" w:rsidP="007A34A2">
      <w:pPr>
        <w:numPr>
          <w:ilvl w:val="0"/>
          <w:numId w:val="2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Sołectwa Moczkowo w Gminie Barlinek,</w:t>
      </w:r>
    </w:p>
    <w:p w:rsidR="007A34A2" w:rsidRDefault="007A34A2" w:rsidP="007A34A2">
      <w:pPr>
        <w:numPr>
          <w:ilvl w:val="0"/>
          <w:numId w:val="2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Sołectwa Moczydło w Gminie Barlinek,</w:t>
      </w:r>
    </w:p>
    <w:p w:rsidR="007A34A2" w:rsidRDefault="007A34A2" w:rsidP="007A34A2">
      <w:pPr>
        <w:numPr>
          <w:ilvl w:val="0"/>
          <w:numId w:val="2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Sołectwa Mostkowo w Gminie Barlinek,</w:t>
      </w:r>
    </w:p>
    <w:p w:rsidR="007A34A2" w:rsidRDefault="007A34A2" w:rsidP="007A34A2">
      <w:pPr>
        <w:numPr>
          <w:ilvl w:val="0"/>
          <w:numId w:val="2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Sołectwa Osina w Gminie Barlinek,</w:t>
      </w:r>
    </w:p>
    <w:p w:rsidR="007A34A2" w:rsidRDefault="007A34A2" w:rsidP="007A34A2">
      <w:pPr>
        <w:numPr>
          <w:ilvl w:val="0"/>
          <w:numId w:val="2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Sołectwa Ożar w Gminie Barlinek,</w:t>
      </w:r>
    </w:p>
    <w:p w:rsidR="007A34A2" w:rsidRDefault="007A34A2" w:rsidP="007A34A2">
      <w:pPr>
        <w:numPr>
          <w:ilvl w:val="0"/>
          <w:numId w:val="2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Sołectwa </w:t>
      </w:r>
      <w:proofErr w:type="spellStart"/>
      <w:r>
        <w:rPr>
          <w:rFonts w:ascii="Calibri" w:hAnsi="Calibri"/>
          <w:sz w:val="24"/>
          <w:szCs w:val="24"/>
        </w:rPr>
        <w:t>Płonno</w:t>
      </w:r>
      <w:proofErr w:type="spellEnd"/>
      <w:r>
        <w:rPr>
          <w:rFonts w:ascii="Calibri" w:hAnsi="Calibri"/>
          <w:sz w:val="24"/>
          <w:szCs w:val="24"/>
        </w:rPr>
        <w:t xml:space="preserve"> w Gminie Barlinek,</w:t>
      </w:r>
    </w:p>
    <w:p w:rsidR="007A34A2" w:rsidRDefault="007A34A2" w:rsidP="007A34A2">
      <w:pPr>
        <w:numPr>
          <w:ilvl w:val="0"/>
          <w:numId w:val="2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Sołectwa Równo w Gminie Barlinek,</w:t>
      </w:r>
    </w:p>
    <w:p w:rsidR="007A34A2" w:rsidRDefault="007A34A2" w:rsidP="007A34A2">
      <w:pPr>
        <w:numPr>
          <w:ilvl w:val="0"/>
          <w:numId w:val="2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Sołectwa Rychnów w Gminie Barlinek,</w:t>
      </w:r>
    </w:p>
    <w:p w:rsidR="007A34A2" w:rsidRDefault="007A34A2" w:rsidP="007A34A2">
      <w:pPr>
        <w:numPr>
          <w:ilvl w:val="0"/>
          <w:numId w:val="2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Sołectwa Stara Dziedzina w Gminie Barlinek,</w:t>
      </w:r>
    </w:p>
    <w:p w:rsidR="007A34A2" w:rsidRDefault="007A34A2" w:rsidP="007A34A2">
      <w:pPr>
        <w:numPr>
          <w:ilvl w:val="0"/>
          <w:numId w:val="2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Sołectwa Strąpie w Gminie Barlinek,</w:t>
      </w:r>
    </w:p>
    <w:p w:rsidR="007A34A2" w:rsidRDefault="007A34A2" w:rsidP="007A34A2">
      <w:pPr>
        <w:numPr>
          <w:ilvl w:val="0"/>
          <w:numId w:val="2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Sołectwa Żydowo w Gminie Barlinek.</w:t>
      </w:r>
    </w:p>
    <w:p w:rsidR="007A34A2" w:rsidRDefault="007A34A2" w:rsidP="007A34A2">
      <w:pPr>
        <w:numPr>
          <w:ilvl w:val="0"/>
          <w:numId w:val="1"/>
        </w:numPr>
        <w:spacing w:after="0" w:line="240" w:lineRule="auto"/>
        <w:ind w:left="64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Projekt uchwały w sprawie wprowadzenia zasad handlu okrężnego na terenie miasta Barlinek.</w:t>
      </w:r>
    </w:p>
    <w:p w:rsidR="007A34A2" w:rsidRDefault="007A34A2" w:rsidP="007A34A2">
      <w:pPr>
        <w:numPr>
          <w:ilvl w:val="0"/>
          <w:numId w:val="1"/>
        </w:numPr>
        <w:spacing w:after="0" w:line="240" w:lineRule="auto"/>
        <w:ind w:left="64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Projekt uchwały w sprawie ustalenia regulaminu targowiska miejskiego „Mój Rynek” </w:t>
      </w:r>
      <w:r>
        <w:rPr>
          <w:rFonts w:ascii="Calibri" w:hAnsi="Calibri"/>
          <w:sz w:val="24"/>
          <w:szCs w:val="24"/>
        </w:rPr>
        <w:br/>
        <w:t>w Barlinku.</w:t>
      </w:r>
    </w:p>
    <w:p w:rsidR="007A34A2" w:rsidRDefault="007A34A2" w:rsidP="007A34A2">
      <w:pPr>
        <w:numPr>
          <w:ilvl w:val="0"/>
          <w:numId w:val="1"/>
        </w:numPr>
        <w:spacing w:after="0" w:line="240" w:lineRule="auto"/>
        <w:ind w:left="64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Projekt uchwały zmieniający uchwałę w sprawie regulaminu utrzymania czystości, porządku i gospodarki odpadami na terenie Gminy Barlinek.</w:t>
      </w:r>
    </w:p>
    <w:p w:rsidR="007A34A2" w:rsidRDefault="007A34A2" w:rsidP="007A34A2">
      <w:pPr>
        <w:numPr>
          <w:ilvl w:val="0"/>
          <w:numId w:val="1"/>
        </w:numPr>
        <w:spacing w:after="0" w:line="240" w:lineRule="auto"/>
        <w:ind w:left="64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Projekt uchwały w sprawie określenia szczegółowego sposobu i zakresu świadczenia usług w zakresie odbierania odpadów komunalnych od właścicieli nieruchomości </w:t>
      </w:r>
      <w:r>
        <w:rPr>
          <w:rFonts w:ascii="Calibri" w:hAnsi="Calibri"/>
          <w:sz w:val="24"/>
          <w:szCs w:val="24"/>
        </w:rPr>
        <w:br/>
        <w:t>i zagospodarowania tych odpadów w zamian za uiszczoną opłatę za gospodarowanie odpadami komunalnymi.</w:t>
      </w:r>
    </w:p>
    <w:p w:rsidR="007A34A2" w:rsidRDefault="007A34A2" w:rsidP="007A34A2">
      <w:pPr>
        <w:numPr>
          <w:ilvl w:val="0"/>
          <w:numId w:val="1"/>
        </w:numPr>
        <w:spacing w:after="0" w:line="240" w:lineRule="auto"/>
        <w:ind w:left="64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Projekt uchwały zmieniający uchwałę w sprawie wyboru metody ustalania opłaty za gospodarowanie odpadami komunalnymi oraz ustalenia stawki tej opłaty i ustalenia stawki opłaty za pojemnik o określonej pojemności.</w:t>
      </w:r>
    </w:p>
    <w:p w:rsidR="007A34A2" w:rsidRDefault="007A34A2" w:rsidP="007A34A2">
      <w:pPr>
        <w:numPr>
          <w:ilvl w:val="0"/>
          <w:numId w:val="1"/>
        </w:numPr>
        <w:spacing w:after="0" w:line="240" w:lineRule="auto"/>
        <w:ind w:left="64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Projekt uchwały zmieniający uchwałę w sprawie określenia wzoru deklaracji o wysokości opłaty za gospodarowanie odpadami komunalnymi składanej przez właścicieli nieruchomości.</w:t>
      </w:r>
    </w:p>
    <w:p w:rsidR="007A34A2" w:rsidRDefault="007A34A2" w:rsidP="007A34A2">
      <w:pPr>
        <w:numPr>
          <w:ilvl w:val="0"/>
          <w:numId w:val="1"/>
        </w:numPr>
        <w:spacing w:after="0" w:line="240" w:lineRule="auto"/>
        <w:ind w:left="64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Projekt uchwały zmieniający uchwałę w sprawie regulaminu wynagradzania nauczycieli zatrudnionych w szkołach i placówkach oświatowych prowadzonych przez Gminę Barlinek.</w:t>
      </w:r>
    </w:p>
    <w:p w:rsidR="007A34A2" w:rsidRDefault="007A34A2" w:rsidP="007A34A2">
      <w:pPr>
        <w:numPr>
          <w:ilvl w:val="0"/>
          <w:numId w:val="1"/>
        </w:numPr>
        <w:spacing w:after="0" w:line="240" w:lineRule="auto"/>
        <w:ind w:left="64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Projekt uchwały w sprawie udzielenia pomocy finansowej na rzecz Powiatu Myśliborskiego.</w:t>
      </w:r>
    </w:p>
    <w:p w:rsidR="007A34A2" w:rsidRDefault="007A34A2" w:rsidP="007A34A2">
      <w:pPr>
        <w:numPr>
          <w:ilvl w:val="0"/>
          <w:numId w:val="1"/>
        </w:numPr>
        <w:spacing w:after="0" w:line="240" w:lineRule="auto"/>
        <w:ind w:left="64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Projekt uchwały w sprawie zmiany budżetu Gminy Barlinek na 2019 rok.</w:t>
      </w:r>
    </w:p>
    <w:p w:rsidR="007A34A2" w:rsidRDefault="007A34A2" w:rsidP="007A34A2">
      <w:pPr>
        <w:numPr>
          <w:ilvl w:val="0"/>
          <w:numId w:val="1"/>
        </w:numPr>
        <w:spacing w:after="0" w:line="240" w:lineRule="auto"/>
        <w:ind w:left="64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Projekt uchwały zmieniający uchwałę w sprawie Wieloletniej Prognozy Finansowej Gminy Barlinek na lata 2019-2030.</w:t>
      </w:r>
    </w:p>
    <w:p w:rsidR="007A34A2" w:rsidRDefault="007A34A2" w:rsidP="007A34A2">
      <w:pPr>
        <w:numPr>
          <w:ilvl w:val="0"/>
          <w:numId w:val="1"/>
        </w:numPr>
        <w:spacing w:after="0" w:line="240" w:lineRule="auto"/>
        <w:ind w:left="64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Sprawy różne:</w:t>
      </w:r>
    </w:p>
    <w:p w:rsidR="007A34A2" w:rsidRDefault="007A34A2" w:rsidP="007A34A2">
      <w:pPr>
        <w:numPr>
          <w:ilvl w:val="0"/>
          <w:numId w:val="3"/>
        </w:numPr>
        <w:spacing w:after="0" w:line="240" w:lineRule="auto"/>
        <w:ind w:hanging="357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wyrażenie opinii do pisma PGK Sp. z o.o. w Barlinku - wniosek o przyznanie środków finansowych na zakup ciągnika wraz z osprzętem,</w:t>
      </w:r>
    </w:p>
    <w:p w:rsidR="007A34A2" w:rsidRDefault="007A34A2" w:rsidP="007A34A2">
      <w:pPr>
        <w:numPr>
          <w:ilvl w:val="0"/>
          <w:numId w:val="3"/>
        </w:numPr>
        <w:spacing w:after="0" w:line="240" w:lineRule="auto"/>
        <w:ind w:hanging="357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pisma do wiadomości.</w:t>
      </w:r>
    </w:p>
    <w:p w:rsidR="007A34A2" w:rsidRDefault="007A34A2" w:rsidP="007A34A2">
      <w:pPr>
        <w:numPr>
          <w:ilvl w:val="0"/>
          <w:numId w:val="1"/>
        </w:numPr>
        <w:spacing w:after="0" w:line="240" w:lineRule="auto"/>
        <w:ind w:left="644" w:hanging="357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Zapytania i wolne wnioski.</w:t>
      </w:r>
    </w:p>
    <w:p w:rsidR="007A34A2" w:rsidRDefault="007A34A2" w:rsidP="007A34A2">
      <w:pPr>
        <w:spacing w:after="0"/>
        <w:jc w:val="both"/>
        <w:rPr>
          <w:rFonts w:ascii="Calibri" w:hAnsi="Calibri"/>
          <w:sz w:val="24"/>
          <w:szCs w:val="24"/>
        </w:rPr>
      </w:pPr>
    </w:p>
    <w:p w:rsidR="007A34A2" w:rsidRDefault="007A34A2" w:rsidP="007A34A2">
      <w:pPr>
        <w:spacing w:after="0" w:line="240" w:lineRule="auto"/>
        <w:rPr>
          <w:rFonts w:eastAsia="Times New Roman" w:cs="Arial"/>
          <w:b/>
          <w:i/>
          <w:sz w:val="24"/>
          <w:szCs w:val="24"/>
          <w:u w:val="single"/>
          <w:lang w:eastAsia="pl-PL"/>
        </w:rPr>
      </w:pPr>
    </w:p>
    <w:p w:rsidR="007A34A2" w:rsidRDefault="007A34A2" w:rsidP="007A34A2">
      <w:pPr>
        <w:spacing w:after="0" w:line="240" w:lineRule="auto"/>
        <w:rPr>
          <w:rFonts w:eastAsia="Times New Roman" w:cs="Arial"/>
          <w:b/>
          <w:i/>
          <w:sz w:val="24"/>
          <w:szCs w:val="24"/>
          <w:u w:val="single"/>
          <w:lang w:eastAsia="pl-PL"/>
        </w:rPr>
      </w:pPr>
    </w:p>
    <w:p w:rsidR="007A34A2" w:rsidRDefault="007A34A2" w:rsidP="007A34A2">
      <w:pPr>
        <w:spacing w:after="0" w:line="240" w:lineRule="auto"/>
        <w:rPr>
          <w:rFonts w:eastAsia="Times New Roman" w:cs="Arial"/>
          <w:b/>
          <w:i/>
          <w:sz w:val="24"/>
          <w:szCs w:val="24"/>
          <w:u w:val="single"/>
          <w:lang w:eastAsia="pl-PL"/>
        </w:rPr>
      </w:pPr>
      <w:r>
        <w:rPr>
          <w:rFonts w:eastAsia="Times New Roman" w:cs="Arial"/>
          <w:b/>
          <w:i/>
          <w:sz w:val="24"/>
          <w:szCs w:val="24"/>
          <w:u w:val="single"/>
          <w:lang w:eastAsia="pl-PL"/>
        </w:rPr>
        <w:lastRenderedPageBreak/>
        <w:t>Ad.pkt.1.</w:t>
      </w:r>
    </w:p>
    <w:p w:rsidR="007A34A2" w:rsidRDefault="007A34A2" w:rsidP="007A34A2">
      <w:pPr>
        <w:spacing w:after="0" w:line="240" w:lineRule="auto"/>
        <w:rPr>
          <w:rFonts w:eastAsia="Times New Roman" w:cs="Arial"/>
          <w:b/>
          <w:i/>
          <w:sz w:val="24"/>
          <w:szCs w:val="24"/>
          <w:u w:val="single"/>
          <w:lang w:eastAsia="pl-PL"/>
        </w:rPr>
      </w:pPr>
    </w:p>
    <w:p w:rsidR="007A34A2" w:rsidRDefault="007A34A2" w:rsidP="007A34A2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W wyniku jawnego głosowania </w:t>
      </w:r>
      <w:r>
        <w:rPr>
          <w:rFonts w:eastAsia="Times New Roman" w:cs="Arial"/>
          <w:b/>
          <w:color w:val="000000"/>
          <w:sz w:val="24"/>
          <w:szCs w:val="24"/>
          <w:lang w:eastAsia="pl-PL"/>
        </w:rPr>
        <w:t>Komisja Oświaty, Kultury, Zdrowia i Praworządności</w:t>
      </w:r>
      <w:r>
        <w:rPr>
          <w:rFonts w:eastAsia="Times New Roman" w:cs="Times New Roman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przyjęła protokół </w:t>
      </w:r>
      <w:r>
        <w:rPr>
          <w:rFonts w:eastAsia="Times New Roman" w:cs="Arial"/>
          <w:b/>
          <w:color w:val="000000"/>
          <w:sz w:val="24"/>
          <w:szCs w:val="24"/>
          <w:lang w:eastAsia="pl-PL"/>
        </w:rPr>
        <w:t>Nr 10.2019 z dnia 19 września 2019 r</w:t>
      </w:r>
      <w:r>
        <w:rPr>
          <w:rFonts w:eastAsia="Times New Roman" w:cs="Arial"/>
          <w:color w:val="000000"/>
          <w:sz w:val="24"/>
          <w:szCs w:val="24"/>
          <w:lang w:eastAsia="pl-PL"/>
        </w:rPr>
        <w:t>. – jednomyślnie (na stan 4 członków) nie wnosząc uwag co do jego treści.</w:t>
      </w:r>
    </w:p>
    <w:p w:rsidR="007A34A2" w:rsidRDefault="007A34A2" w:rsidP="007A34A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7A34A2" w:rsidRDefault="007A34A2" w:rsidP="007A34A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7A34A2" w:rsidRDefault="007A34A2" w:rsidP="007A34A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7A34A2" w:rsidRDefault="007A34A2" w:rsidP="007A34A2">
      <w:pPr>
        <w:spacing w:after="0" w:line="240" w:lineRule="auto"/>
        <w:rPr>
          <w:rFonts w:eastAsia="Times New Roman" w:cs="Arial"/>
          <w:b/>
          <w:i/>
          <w:sz w:val="24"/>
          <w:szCs w:val="24"/>
          <w:u w:val="single"/>
          <w:lang w:eastAsia="pl-PL"/>
        </w:rPr>
      </w:pPr>
      <w:r>
        <w:rPr>
          <w:rFonts w:eastAsia="Times New Roman" w:cs="Arial"/>
          <w:b/>
          <w:i/>
          <w:sz w:val="24"/>
          <w:szCs w:val="24"/>
          <w:u w:val="single"/>
          <w:lang w:eastAsia="pl-PL"/>
        </w:rPr>
        <w:t>Ad.pkt.2.</w:t>
      </w:r>
    </w:p>
    <w:p w:rsidR="007A34A2" w:rsidRDefault="007A34A2" w:rsidP="007A34A2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7A34A2" w:rsidRDefault="007A34A2" w:rsidP="007A34A2">
      <w:pPr>
        <w:spacing w:after="0" w:line="240" w:lineRule="auto"/>
        <w:jc w:val="both"/>
        <w:rPr>
          <w:rFonts w:eastAsia="Times New Roman" w:cs="Arial"/>
          <w:i/>
          <w:color w:val="000000"/>
          <w:sz w:val="24"/>
          <w:szCs w:val="24"/>
          <w:u w:val="single"/>
          <w:lang w:eastAsia="pl-PL"/>
        </w:rPr>
      </w:pP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W posiedzeniu </w:t>
      </w:r>
      <w:r>
        <w:rPr>
          <w:rFonts w:eastAsia="Times New Roman" w:cs="Arial"/>
          <w:b/>
          <w:color w:val="000000"/>
          <w:sz w:val="24"/>
          <w:szCs w:val="24"/>
          <w:lang w:eastAsia="pl-PL"/>
        </w:rPr>
        <w:t xml:space="preserve">Komisja Oświaty, Kultury, Zdrowia i Praworządności </w:t>
      </w: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 uczestniczył Prezes Spółki Szpital Barlinek, który udzielił szczegółowych informacji </w:t>
      </w:r>
      <w:r>
        <w:rPr>
          <w:rFonts w:eastAsia="Times New Roman" w:cs="Times New Roman"/>
          <w:sz w:val="24"/>
          <w:szCs w:val="24"/>
          <w:lang w:eastAsia="pl-PL"/>
        </w:rPr>
        <w:t>na temat bieżącej sytuacji Szpitala Barlinek.</w:t>
      </w:r>
    </w:p>
    <w:p w:rsidR="007A34A2" w:rsidRDefault="007A34A2" w:rsidP="007A34A2">
      <w:pPr>
        <w:tabs>
          <w:tab w:val="left" w:pos="142"/>
        </w:tabs>
        <w:spacing w:after="0" w:line="240" w:lineRule="auto"/>
        <w:jc w:val="center"/>
        <w:rPr>
          <w:rFonts w:eastAsia="Times New Roman" w:cs="Arial"/>
          <w:i/>
          <w:color w:val="000000"/>
          <w:sz w:val="24"/>
          <w:szCs w:val="24"/>
          <w:u w:val="single"/>
          <w:lang w:eastAsia="pl-PL"/>
        </w:rPr>
      </w:pPr>
    </w:p>
    <w:p w:rsidR="007A34A2" w:rsidRDefault="007A34A2" w:rsidP="007A34A2">
      <w:pPr>
        <w:tabs>
          <w:tab w:val="left" w:pos="142"/>
        </w:tabs>
        <w:spacing w:after="0" w:line="240" w:lineRule="auto"/>
        <w:jc w:val="center"/>
        <w:rPr>
          <w:rFonts w:eastAsia="Times New Roman" w:cs="Arial"/>
          <w:i/>
          <w:color w:val="000000"/>
          <w:sz w:val="24"/>
          <w:szCs w:val="24"/>
          <w:u w:val="single"/>
          <w:lang w:eastAsia="pl-PL"/>
        </w:rPr>
      </w:pPr>
    </w:p>
    <w:p w:rsidR="007A34A2" w:rsidRDefault="007A34A2" w:rsidP="007A34A2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u w:val="single"/>
          <w:lang w:eastAsia="pl-PL"/>
        </w:rPr>
      </w:pPr>
    </w:p>
    <w:p w:rsidR="007A34A2" w:rsidRDefault="007A34A2" w:rsidP="007A34A2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u w:val="single"/>
          <w:lang w:eastAsia="pl-PL"/>
        </w:rPr>
      </w:pPr>
      <w:r>
        <w:rPr>
          <w:rFonts w:eastAsia="Times New Roman" w:cs="Arial"/>
          <w:b/>
          <w:i/>
          <w:sz w:val="24"/>
          <w:szCs w:val="24"/>
          <w:u w:val="single"/>
          <w:lang w:eastAsia="pl-PL"/>
        </w:rPr>
        <w:t>Ad.pkt.3.</w:t>
      </w:r>
    </w:p>
    <w:p w:rsidR="007A34A2" w:rsidRDefault="007A34A2" w:rsidP="007A34A2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u w:val="single"/>
          <w:lang w:eastAsia="pl-PL"/>
        </w:rPr>
      </w:pPr>
    </w:p>
    <w:p w:rsidR="007A34A2" w:rsidRDefault="007A34A2" w:rsidP="007A34A2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b/>
          <w:color w:val="000000"/>
          <w:sz w:val="24"/>
          <w:szCs w:val="24"/>
          <w:lang w:eastAsia="pl-PL"/>
        </w:rPr>
        <w:t>Komisja Oświaty, Kultury, Zdrowia i Praworządności</w:t>
      </w: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 </w:t>
      </w:r>
      <w:r>
        <w:rPr>
          <w:rFonts w:eastAsia="Times New Roman" w:cs="Arial"/>
          <w:sz w:val="24"/>
          <w:szCs w:val="24"/>
          <w:lang w:eastAsia="pl-PL"/>
        </w:rPr>
        <w:t xml:space="preserve">zapoznała się ze Sprawozdaniem </w:t>
      </w:r>
      <w:r>
        <w:rPr>
          <w:rFonts w:eastAsia="Times New Roman" w:cs="Arial"/>
          <w:sz w:val="24"/>
          <w:szCs w:val="24"/>
          <w:lang w:eastAsia="pl-PL"/>
        </w:rPr>
        <w:br/>
        <w:t xml:space="preserve">z realizacji Strategii Integracji i Rozwiązywania Problemów Społecznych w Gminie Barlinek na lata 2013-2018. </w:t>
      </w:r>
    </w:p>
    <w:p w:rsidR="007A34A2" w:rsidRDefault="007A34A2" w:rsidP="007A34A2">
      <w:pPr>
        <w:tabs>
          <w:tab w:val="left" w:pos="142"/>
        </w:tabs>
        <w:spacing w:after="0" w:line="240" w:lineRule="auto"/>
        <w:rPr>
          <w:rFonts w:eastAsia="Times New Roman" w:cs="Arial"/>
          <w:i/>
          <w:color w:val="000000"/>
          <w:sz w:val="24"/>
          <w:szCs w:val="24"/>
          <w:u w:val="single"/>
          <w:lang w:eastAsia="pl-PL"/>
        </w:rPr>
      </w:pPr>
    </w:p>
    <w:p w:rsidR="007A34A2" w:rsidRDefault="007A34A2" w:rsidP="007A34A2">
      <w:pPr>
        <w:tabs>
          <w:tab w:val="left" w:pos="142"/>
        </w:tabs>
        <w:spacing w:after="0" w:line="240" w:lineRule="auto"/>
        <w:rPr>
          <w:rFonts w:eastAsia="Times New Roman" w:cs="Arial"/>
          <w:i/>
          <w:color w:val="000000"/>
          <w:sz w:val="24"/>
          <w:szCs w:val="24"/>
          <w:u w:val="single"/>
          <w:lang w:eastAsia="pl-PL"/>
        </w:rPr>
      </w:pPr>
    </w:p>
    <w:p w:rsidR="007A34A2" w:rsidRDefault="007A34A2" w:rsidP="007A34A2">
      <w:pPr>
        <w:tabs>
          <w:tab w:val="left" w:pos="142"/>
        </w:tabs>
        <w:spacing w:after="0" w:line="240" w:lineRule="auto"/>
        <w:rPr>
          <w:rFonts w:eastAsia="Times New Roman" w:cs="Arial"/>
          <w:i/>
          <w:color w:val="000000"/>
          <w:sz w:val="24"/>
          <w:szCs w:val="24"/>
          <w:u w:val="single"/>
          <w:lang w:eastAsia="pl-PL"/>
        </w:rPr>
      </w:pPr>
    </w:p>
    <w:p w:rsidR="007A34A2" w:rsidRDefault="007A34A2" w:rsidP="007A34A2">
      <w:pPr>
        <w:tabs>
          <w:tab w:val="left" w:pos="142"/>
        </w:tabs>
        <w:spacing w:after="0" w:line="240" w:lineRule="auto"/>
        <w:jc w:val="center"/>
        <w:rPr>
          <w:rFonts w:eastAsia="Times New Roman" w:cs="Arial"/>
          <w:i/>
          <w:color w:val="000000"/>
          <w:sz w:val="24"/>
          <w:szCs w:val="24"/>
          <w:u w:val="single"/>
          <w:lang w:eastAsia="pl-PL"/>
        </w:rPr>
      </w:pPr>
      <w:r>
        <w:rPr>
          <w:rFonts w:eastAsia="Times New Roman" w:cs="Arial"/>
          <w:i/>
          <w:color w:val="000000"/>
          <w:sz w:val="24"/>
          <w:szCs w:val="24"/>
          <w:u w:val="single"/>
          <w:lang w:eastAsia="pl-PL"/>
        </w:rPr>
        <w:t xml:space="preserve">Ww. Sprawozdanie </w:t>
      </w:r>
    </w:p>
    <w:p w:rsidR="007A34A2" w:rsidRDefault="007A34A2" w:rsidP="007A34A2">
      <w:pPr>
        <w:spacing w:after="0" w:line="240" w:lineRule="auto"/>
        <w:ind w:left="2124" w:firstLine="708"/>
        <w:jc w:val="both"/>
        <w:rPr>
          <w:rFonts w:eastAsia="Times New Roman" w:cs="Arial"/>
          <w:i/>
          <w:color w:val="000000"/>
          <w:sz w:val="24"/>
          <w:szCs w:val="24"/>
          <w:lang w:eastAsia="pl-PL"/>
        </w:rPr>
      </w:pPr>
      <w:r>
        <w:rPr>
          <w:rFonts w:eastAsia="Times New Roman" w:cs="Arial"/>
          <w:i/>
          <w:color w:val="000000"/>
          <w:sz w:val="24"/>
          <w:szCs w:val="24"/>
          <w:lang w:eastAsia="pl-PL"/>
        </w:rPr>
        <w:t>stanowi załącznik do protokołu</w:t>
      </w:r>
    </w:p>
    <w:p w:rsidR="007A34A2" w:rsidRDefault="007A34A2" w:rsidP="007A34A2">
      <w:pPr>
        <w:tabs>
          <w:tab w:val="left" w:pos="142"/>
        </w:tabs>
        <w:spacing w:after="0" w:line="240" w:lineRule="auto"/>
        <w:rPr>
          <w:rFonts w:eastAsia="Times New Roman" w:cs="Arial"/>
          <w:i/>
          <w:color w:val="000000"/>
          <w:sz w:val="24"/>
          <w:szCs w:val="24"/>
          <w:lang w:eastAsia="pl-PL"/>
        </w:rPr>
      </w:pPr>
    </w:p>
    <w:p w:rsidR="007A34A2" w:rsidRDefault="007A34A2" w:rsidP="007A34A2">
      <w:pPr>
        <w:tabs>
          <w:tab w:val="left" w:pos="142"/>
        </w:tabs>
        <w:spacing w:after="0" w:line="240" w:lineRule="auto"/>
        <w:rPr>
          <w:rFonts w:eastAsia="Times New Roman" w:cs="Arial"/>
          <w:i/>
          <w:color w:val="000000"/>
          <w:sz w:val="24"/>
          <w:szCs w:val="24"/>
          <w:lang w:eastAsia="pl-PL"/>
        </w:rPr>
      </w:pPr>
    </w:p>
    <w:p w:rsidR="007A34A2" w:rsidRDefault="007A34A2" w:rsidP="007A34A2">
      <w:pPr>
        <w:tabs>
          <w:tab w:val="left" w:pos="142"/>
        </w:tabs>
        <w:spacing w:after="0" w:line="240" w:lineRule="auto"/>
        <w:rPr>
          <w:rFonts w:eastAsia="Times New Roman" w:cs="Arial"/>
          <w:i/>
          <w:color w:val="000000"/>
          <w:sz w:val="24"/>
          <w:szCs w:val="24"/>
          <w:lang w:eastAsia="pl-PL"/>
        </w:rPr>
      </w:pPr>
    </w:p>
    <w:p w:rsidR="007A34A2" w:rsidRDefault="007A34A2" w:rsidP="007A34A2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u w:val="single"/>
          <w:lang w:eastAsia="pl-PL"/>
        </w:rPr>
      </w:pPr>
      <w:r>
        <w:rPr>
          <w:rFonts w:eastAsia="Times New Roman" w:cs="Arial"/>
          <w:b/>
          <w:i/>
          <w:sz w:val="24"/>
          <w:szCs w:val="24"/>
          <w:u w:val="single"/>
          <w:lang w:eastAsia="pl-PL"/>
        </w:rPr>
        <w:t>Ad.pkt.4.</w:t>
      </w:r>
    </w:p>
    <w:p w:rsidR="007A34A2" w:rsidRDefault="007A34A2" w:rsidP="007A34A2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u w:val="single"/>
          <w:lang w:eastAsia="pl-PL"/>
        </w:rPr>
      </w:pPr>
    </w:p>
    <w:p w:rsidR="007A34A2" w:rsidRDefault="007A34A2" w:rsidP="007A34A2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u w:val="single"/>
          <w:lang w:eastAsia="pl-PL"/>
        </w:rPr>
      </w:pPr>
      <w:r>
        <w:rPr>
          <w:rFonts w:eastAsia="Times New Roman" w:cs="Arial"/>
          <w:b/>
          <w:color w:val="000000"/>
          <w:sz w:val="24"/>
          <w:szCs w:val="24"/>
          <w:lang w:eastAsia="pl-PL"/>
        </w:rPr>
        <w:t xml:space="preserve">Komisja Oświaty, Kultury, Zdrowia i Praworządności </w:t>
      </w:r>
      <w:r>
        <w:rPr>
          <w:rFonts w:eastAsia="Times New Roman" w:cs="Times New Roman"/>
          <w:sz w:val="24"/>
          <w:szCs w:val="24"/>
          <w:lang w:eastAsia="pl-PL"/>
        </w:rPr>
        <w:t>zapoznała się z Informacją o działalności Barlineckiego Ośrodka Kultury.</w:t>
      </w:r>
    </w:p>
    <w:p w:rsidR="007A34A2" w:rsidRDefault="007A34A2" w:rsidP="007A34A2">
      <w:pPr>
        <w:tabs>
          <w:tab w:val="left" w:pos="142"/>
        </w:tabs>
        <w:spacing w:after="0" w:line="240" w:lineRule="auto"/>
        <w:rPr>
          <w:rFonts w:eastAsia="Times New Roman" w:cs="Arial"/>
          <w:i/>
          <w:color w:val="000000"/>
          <w:sz w:val="24"/>
          <w:szCs w:val="24"/>
          <w:lang w:eastAsia="pl-PL"/>
        </w:rPr>
      </w:pPr>
    </w:p>
    <w:p w:rsidR="007A34A2" w:rsidRDefault="007A34A2" w:rsidP="007A34A2">
      <w:pPr>
        <w:tabs>
          <w:tab w:val="left" w:pos="142"/>
        </w:tabs>
        <w:spacing w:after="0" w:line="240" w:lineRule="auto"/>
        <w:rPr>
          <w:rFonts w:eastAsia="Times New Roman" w:cs="Arial"/>
          <w:i/>
          <w:color w:val="000000"/>
          <w:sz w:val="24"/>
          <w:szCs w:val="24"/>
          <w:lang w:eastAsia="pl-PL"/>
        </w:rPr>
      </w:pPr>
    </w:p>
    <w:p w:rsidR="007A34A2" w:rsidRDefault="007A34A2" w:rsidP="007A34A2">
      <w:pPr>
        <w:tabs>
          <w:tab w:val="left" w:pos="142"/>
        </w:tabs>
        <w:spacing w:after="0" w:line="240" w:lineRule="auto"/>
        <w:jc w:val="center"/>
        <w:rPr>
          <w:rFonts w:eastAsia="Times New Roman" w:cs="Arial"/>
          <w:i/>
          <w:color w:val="000000"/>
          <w:sz w:val="24"/>
          <w:szCs w:val="24"/>
          <w:lang w:eastAsia="pl-PL"/>
        </w:rPr>
      </w:pPr>
    </w:p>
    <w:p w:rsidR="007A34A2" w:rsidRDefault="007A34A2" w:rsidP="007A34A2">
      <w:pPr>
        <w:tabs>
          <w:tab w:val="left" w:pos="142"/>
        </w:tabs>
        <w:spacing w:after="0" w:line="240" w:lineRule="auto"/>
        <w:jc w:val="center"/>
        <w:rPr>
          <w:rFonts w:eastAsia="Times New Roman" w:cs="Arial"/>
          <w:i/>
          <w:color w:val="000000"/>
          <w:sz w:val="24"/>
          <w:szCs w:val="24"/>
          <w:u w:val="single"/>
          <w:lang w:eastAsia="pl-PL"/>
        </w:rPr>
      </w:pPr>
      <w:r>
        <w:rPr>
          <w:rFonts w:eastAsia="Times New Roman" w:cs="Arial"/>
          <w:i/>
          <w:color w:val="000000"/>
          <w:sz w:val="24"/>
          <w:szCs w:val="24"/>
          <w:u w:val="single"/>
          <w:lang w:eastAsia="pl-PL"/>
        </w:rPr>
        <w:t>Ww. Informacja</w:t>
      </w:r>
    </w:p>
    <w:p w:rsidR="007A34A2" w:rsidRDefault="007A34A2" w:rsidP="007A34A2">
      <w:pPr>
        <w:spacing w:after="0" w:line="240" w:lineRule="auto"/>
        <w:ind w:left="2124" w:firstLine="708"/>
        <w:jc w:val="both"/>
        <w:rPr>
          <w:rFonts w:eastAsia="Times New Roman" w:cs="Arial"/>
          <w:i/>
          <w:color w:val="000000"/>
          <w:sz w:val="24"/>
          <w:szCs w:val="24"/>
          <w:lang w:eastAsia="pl-PL"/>
        </w:rPr>
      </w:pPr>
      <w:r>
        <w:rPr>
          <w:rFonts w:eastAsia="Times New Roman" w:cs="Arial"/>
          <w:i/>
          <w:color w:val="000000"/>
          <w:sz w:val="24"/>
          <w:szCs w:val="24"/>
          <w:lang w:eastAsia="pl-PL"/>
        </w:rPr>
        <w:t>stanowi załącznik do protokołu</w:t>
      </w:r>
    </w:p>
    <w:p w:rsidR="007A34A2" w:rsidRDefault="007A34A2" w:rsidP="007A34A2">
      <w:pPr>
        <w:tabs>
          <w:tab w:val="left" w:pos="142"/>
        </w:tabs>
        <w:spacing w:after="0" w:line="240" w:lineRule="auto"/>
        <w:jc w:val="center"/>
        <w:rPr>
          <w:rFonts w:eastAsia="Times New Roman" w:cs="Arial"/>
          <w:i/>
          <w:color w:val="000000"/>
          <w:sz w:val="24"/>
          <w:szCs w:val="24"/>
          <w:lang w:eastAsia="pl-PL"/>
        </w:rPr>
      </w:pPr>
    </w:p>
    <w:p w:rsidR="007A34A2" w:rsidRDefault="007A34A2" w:rsidP="007A34A2">
      <w:pPr>
        <w:tabs>
          <w:tab w:val="left" w:pos="142"/>
        </w:tabs>
        <w:spacing w:after="0" w:line="240" w:lineRule="auto"/>
        <w:jc w:val="center"/>
        <w:rPr>
          <w:rFonts w:eastAsia="Times New Roman" w:cs="Arial"/>
          <w:i/>
          <w:color w:val="000000"/>
          <w:sz w:val="24"/>
          <w:szCs w:val="24"/>
          <w:lang w:eastAsia="pl-PL"/>
        </w:rPr>
      </w:pPr>
    </w:p>
    <w:p w:rsidR="007A34A2" w:rsidRDefault="007A34A2" w:rsidP="007A34A2">
      <w:pPr>
        <w:tabs>
          <w:tab w:val="left" w:pos="142"/>
        </w:tabs>
        <w:spacing w:after="0" w:line="240" w:lineRule="auto"/>
        <w:jc w:val="center"/>
        <w:rPr>
          <w:rFonts w:eastAsia="Times New Roman" w:cs="Arial"/>
          <w:i/>
          <w:color w:val="000000"/>
          <w:sz w:val="24"/>
          <w:szCs w:val="24"/>
          <w:lang w:eastAsia="pl-PL"/>
        </w:rPr>
      </w:pPr>
    </w:p>
    <w:p w:rsidR="007A34A2" w:rsidRDefault="007A34A2" w:rsidP="007A34A2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u w:val="single"/>
          <w:lang w:eastAsia="pl-PL"/>
        </w:rPr>
      </w:pPr>
      <w:r>
        <w:rPr>
          <w:rFonts w:eastAsia="Times New Roman" w:cs="Arial"/>
          <w:b/>
          <w:i/>
          <w:sz w:val="24"/>
          <w:szCs w:val="24"/>
          <w:u w:val="single"/>
          <w:lang w:eastAsia="pl-PL"/>
        </w:rPr>
        <w:t>Ad.pkt.5.</w:t>
      </w:r>
    </w:p>
    <w:p w:rsidR="007A34A2" w:rsidRDefault="007A34A2" w:rsidP="007A34A2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u w:val="single"/>
          <w:lang w:eastAsia="pl-PL"/>
        </w:rPr>
      </w:pPr>
    </w:p>
    <w:p w:rsidR="007A34A2" w:rsidRDefault="007A34A2" w:rsidP="007A34A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Arial"/>
          <w:color w:val="000000"/>
          <w:sz w:val="24"/>
          <w:szCs w:val="24"/>
          <w:lang w:eastAsia="pl-PL"/>
        </w:rPr>
        <w:t>W wyniku jawnego glosowania – jednomyślnie (na stan 5 członków)</w:t>
      </w:r>
      <w:r>
        <w:rPr>
          <w:rFonts w:eastAsia="Times New Roman" w:cs="Arial"/>
          <w:b/>
          <w:color w:val="000000"/>
          <w:sz w:val="24"/>
          <w:szCs w:val="24"/>
          <w:lang w:eastAsia="pl-PL"/>
        </w:rPr>
        <w:t xml:space="preserve"> Komisja Oświaty, Kultury, Zdrowia i Praworządności</w:t>
      </w:r>
      <w:r>
        <w:rPr>
          <w:rFonts w:eastAsia="Times New Roman" w:cs="Times New Roman"/>
          <w:sz w:val="24"/>
          <w:szCs w:val="24"/>
          <w:lang w:eastAsia="pl-PL"/>
        </w:rPr>
        <w:t xml:space="preserve"> zaopiniowała pozytywnie projekt uchwały w sprawie rozpatrzenia petycji Sołectwa Jarząbki.</w:t>
      </w:r>
    </w:p>
    <w:p w:rsidR="007A34A2" w:rsidRDefault="007A34A2" w:rsidP="007A34A2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7A34A2" w:rsidRDefault="007A34A2" w:rsidP="007A34A2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7A34A2" w:rsidRDefault="007A34A2" w:rsidP="007A34A2">
      <w:pPr>
        <w:tabs>
          <w:tab w:val="left" w:pos="142"/>
        </w:tabs>
        <w:spacing w:after="0" w:line="240" w:lineRule="auto"/>
        <w:jc w:val="center"/>
        <w:rPr>
          <w:rFonts w:eastAsia="Times New Roman" w:cs="Arial"/>
          <w:i/>
          <w:color w:val="000000"/>
          <w:sz w:val="24"/>
          <w:szCs w:val="24"/>
          <w:u w:val="single"/>
          <w:lang w:eastAsia="pl-PL"/>
        </w:rPr>
      </w:pPr>
      <w:r>
        <w:rPr>
          <w:rFonts w:eastAsia="Times New Roman" w:cs="Arial"/>
          <w:i/>
          <w:color w:val="000000"/>
          <w:sz w:val="24"/>
          <w:szCs w:val="24"/>
          <w:u w:val="single"/>
          <w:lang w:eastAsia="pl-PL"/>
        </w:rPr>
        <w:lastRenderedPageBreak/>
        <w:t>Ww. projekt uchwały</w:t>
      </w:r>
    </w:p>
    <w:p w:rsidR="007A34A2" w:rsidRDefault="007A34A2" w:rsidP="007A34A2">
      <w:pPr>
        <w:tabs>
          <w:tab w:val="left" w:pos="142"/>
        </w:tabs>
        <w:spacing w:after="0" w:line="240" w:lineRule="auto"/>
        <w:jc w:val="center"/>
        <w:rPr>
          <w:rFonts w:eastAsia="Times New Roman" w:cs="Arial"/>
          <w:i/>
          <w:color w:val="000000"/>
          <w:sz w:val="24"/>
          <w:szCs w:val="24"/>
          <w:lang w:eastAsia="pl-PL"/>
        </w:rPr>
      </w:pPr>
      <w:r>
        <w:rPr>
          <w:rFonts w:eastAsia="Times New Roman" w:cs="Arial"/>
          <w:i/>
          <w:color w:val="000000"/>
          <w:sz w:val="24"/>
          <w:szCs w:val="24"/>
          <w:lang w:eastAsia="pl-PL"/>
        </w:rPr>
        <w:t>stanowi załącznik do protokołu</w:t>
      </w:r>
    </w:p>
    <w:p w:rsidR="007A34A2" w:rsidRDefault="007A34A2" w:rsidP="007A34A2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u w:val="single"/>
          <w:lang w:eastAsia="pl-PL"/>
        </w:rPr>
      </w:pPr>
    </w:p>
    <w:p w:rsidR="007A34A2" w:rsidRDefault="007A34A2" w:rsidP="007A34A2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u w:val="single"/>
          <w:lang w:eastAsia="pl-PL"/>
        </w:rPr>
      </w:pPr>
    </w:p>
    <w:p w:rsidR="007A34A2" w:rsidRDefault="007A34A2" w:rsidP="007A34A2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u w:val="single"/>
          <w:lang w:eastAsia="pl-PL"/>
        </w:rPr>
      </w:pPr>
    </w:p>
    <w:p w:rsidR="007A34A2" w:rsidRDefault="007A34A2" w:rsidP="007A34A2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u w:val="single"/>
          <w:lang w:eastAsia="pl-PL"/>
        </w:rPr>
      </w:pPr>
      <w:r>
        <w:rPr>
          <w:rFonts w:eastAsia="Times New Roman" w:cs="Arial"/>
          <w:b/>
          <w:i/>
          <w:sz w:val="24"/>
          <w:szCs w:val="24"/>
          <w:u w:val="single"/>
          <w:lang w:eastAsia="pl-PL"/>
        </w:rPr>
        <w:t>Ad.pkt.6.</w:t>
      </w:r>
    </w:p>
    <w:p w:rsidR="007A34A2" w:rsidRDefault="007A34A2" w:rsidP="007A34A2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:rsidR="007A34A2" w:rsidRDefault="007A34A2" w:rsidP="007A34A2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color w:val="000000"/>
          <w:sz w:val="24"/>
          <w:szCs w:val="24"/>
          <w:lang w:eastAsia="pl-PL"/>
        </w:rPr>
        <w:t>W wyniku jawnego glosowania – jednomyślnie (na stan 5 członków)</w:t>
      </w:r>
      <w:r>
        <w:rPr>
          <w:rFonts w:eastAsia="Times New Roman" w:cs="Arial"/>
          <w:b/>
          <w:color w:val="000000"/>
          <w:sz w:val="24"/>
          <w:szCs w:val="24"/>
          <w:lang w:eastAsia="pl-PL"/>
        </w:rPr>
        <w:t xml:space="preserve"> Komisja Oświaty, Kultury, Zdrowia i Praworządności </w:t>
      </w:r>
      <w:r>
        <w:rPr>
          <w:rFonts w:eastAsia="Times New Roman" w:cs="Times New Roman"/>
          <w:sz w:val="24"/>
          <w:szCs w:val="24"/>
          <w:lang w:eastAsia="pl-PL"/>
        </w:rPr>
        <w:t>zaopiniowała pozytywnie projekt uchwały w sprawie rozpatrzenia petycji Sołectwa Dziedzice.</w:t>
      </w:r>
    </w:p>
    <w:p w:rsidR="007A34A2" w:rsidRDefault="007A34A2" w:rsidP="007A34A2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7A34A2" w:rsidRDefault="007A34A2" w:rsidP="007A34A2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7A34A2" w:rsidRDefault="007A34A2" w:rsidP="007A34A2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7A34A2" w:rsidRDefault="007A34A2" w:rsidP="007A34A2">
      <w:pPr>
        <w:tabs>
          <w:tab w:val="left" w:pos="142"/>
        </w:tabs>
        <w:spacing w:after="0" w:line="240" w:lineRule="auto"/>
        <w:jc w:val="center"/>
        <w:rPr>
          <w:rFonts w:eastAsia="Times New Roman" w:cs="Arial"/>
          <w:i/>
          <w:color w:val="000000"/>
          <w:sz w:val="24"/>
          <w:szCs w:val="24"/>
          <w:u w:val="single"/>
          <w:lang w:eastAsia="pl-PL"/>
        </w:rPr>
      </w:pPr>
      <w:r>
        <w:rPr>
          <w:rFonts w:eastAsia="Times New Roman" w:cs="Arial"/>
          <w:i/>
          <w:color w:val="000000"/>
          <w:sz w:val="24"/>
          <w:szCs w:val="24"/>
          <w:u w:val="single"/>
          <w:lang w:eastAsia="pl-PL"/>
        </w:rPr>
        <w:t xml:space="preserve">Ww. projekt uchwały </w:t>
      </w:r>
    </w:p>
    <w:p w:rsidR="007A34A2" w:rsidRDefault="007A34A2" w:rsidP="007A34A2">
      <w:pPr>
        <w:spacing w:after="0" w:line="240" w:lineRule="auto"/>
        <w:ind w:left="2124" w:firstLine="708"/>
        <w:jc w:val="both"/>
        <w:rPr>
          <w:rFonts w:eastAsia="Times New Roman" w:cs="Arial"/>
          <w:i/>
          <w:color w:val="000000"/>
          <w:sz w:val="24"/>
          <w:szCs w:val="24"/>
          <w:lang w:eastAsia="pl-PL"/>
        </w:rPr>
      </w:pPr>
      <w:r>
        <w:rPr>
          <w:rFonts w:eastAsia="Times New Roman" w:cs="Arial"/>
          <w:i/>
          <w:color w:val="000000"/>
          <w:sz w:val="24"/>
          <w:szCs w:val="24"/>
          <w:lang w:eastAsia="pl-PL"/>
        </w:rPr>
        <w:t>stanowi załącznik do protokołu</w:t>
      </w:r>
    </w:p>
    <w:p w:rsidR="007A34A2" w:rsidRDefault="007A34A2" w:rsidP="007A34A2">
      <w:pPr>
        <w:spacing w:after="0" w:line="240" w:lineRule="auto"/>
        <w:ind w:left="2124" w:firstLine="708"/>
        <w:jc w:val="both"/>
        <w:rPr>
          <w:rFonts w:eastAsia="Times New Roman" w:cs="Arial"/>
          <w:i/>
          <w:color w:val="000000"/>
          <w:sz w:val="24"/>
          <w:szCs w:val="24"/>
          <w:lang w:eastAsia="pl-PL"/>
        </w:rPr>
      </w:pPr>
    </w:p>
    <w:p w:rsidR="007A34A2" w:rsidRDefault="007A34A2" w:rsidP="007A34A2">
      <w:pPr>
        <w:spacing w:after="0" w:line="240" w:lineRule="auto"/>
        <w:ind w:left="2124" w:firstLine="708"/>
        <w:jc w:val="both"/>
        <w:rPr>
          <w:rFonts w:eastAsia="Times New Roman" w:cs="Arial"/>
          <w:i/>
          <w:color w:val="000000"/>
          <w:sz w:val="24"/>
          <w:szCs w:val="24"/>
          <w:lang w:eastAsia="pl-PL"/>
        </w:rPr>
      </w:pPr>
    </w:p>
    <w:p w:rsidR="007A34A2" w:rsidRDefault="007A34A2" w:rsidP="007A34A2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u w:val="single"/>
          <w:lang w:eastAsia="pl-PL"/>
        </w:rPr>
      </w:pPr>
      <w:r>
        <w:rPr>
          <w:rFonts w:eastAsia="Times New Roman" w:cs="Arial"/>
          <w:b/>
          <w:i/>
          <w:sz w:val="24"/>
          <w:szCs w:val="24"/>
          <w:u w:val="single"/>
          <w:lang w:eastAsia="pl-PL"/>
        </w:rPr>
        <w:t>Ad.pkt.7.</w:t>
      </w:r>
    </w:p>
    <w:p w:rsidR="007A34A2" w:rsidRDefault="007A34A2" w:rsidP="007A34A2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7A34A2" w:rsidRDefault="007A34A2" w:rsidP="007A34A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W wyniku jawnego głosowania – przy 4 głosach za i 1 wstrzymującym się (na stan 5 członków) </w:t>
      </w:r>
      <w:r>
        <w:rPr>
          <w:rFonts w:eastAsia="Times New Roman" w:cs="Arial"/>
          <w:b/>
          <w:color w:val="000000"/>
          <w:sz w:val="24"/>
          <w:szCs w:val="24"/>
          <w:lang w:eastAsia="pl-PL"/>
        </w:rPr>
        <w:t xml:space="preserve">Komisja Oświaty, Kultury, Zdrowia i Praworządności </w:t>
      </w:r>
      <w:r>
        <w:rPr>
          <w:rFonts w:eastAsia="Times New Roman" w:cs="Times New Roman"/>
          <w:sz w:val="24"/>
          <w:szCs w:val="24"/>
          <w:lang w:eastAsia="pl-PL"/>
        </w:rPr>
        <w:t>zaopiniowała pozytywnie projekt uchwały w sprawie odstąpienia od połączenia Sołectw Gminy Barlinek.</w:t>
      </w:r>
    </w:p>
    <w:p w:rsidR="007A34A2" w:rsidRDefault="007A34A2" w:rsidP="007A34A2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:rsidR="007A34A2" w:rsidRDefault="007A34A2" w:rsidP="007A34A2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:rsidR="007A34A2" w:rsidRDefault="007A34A2" w:rsidP="007A34A2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:rsidR="007A34A2" w:rsidRDefault="007A34A2" w:rsidP="007A34A2">
      <w:pPr>
        <w:tabs>
          <w:tab w:val="left" w:pos="142"/>
        </w:tabs>
        <w:spacing w:after="0" w:line="240" w:lineRule="auto"/>
        <w:jc w:val="center"/>
        <w:rPr>
          <w:rFonts w:eastAsia="Times New Roman" w:cs="Arial"/>
          <w:i/>
          <w:color w:val="000000"/>
          <w:sz w:val="24"/>
          <w:szCs w:val="24"/>
          <w:u w:val="single"/>
          <w:lang w:eastAsia="pl-PL"/>
        </w:rPr>
      </w:pPr>
      <w:r>
        <w:rPr>
          <w:rFonts w:eastAsia="Times New Roman" w:cs="Arial"/>
          <w:i/>
          <w:color w:val="000000"/>
          <w:sz w:val="24"/>
          <w:szCs w:val="24"/>
          <w:u w:val="single"/>
          <w:lang w:eastAsia="pl-PL"/>
        </w:rPr>
        <w:t>Ww. projekt uchwały</w:t>
      </w:r>
    </w:p>
    <w:p w:rsidR="007A34A2" w:rsidRDefault="007A34A2" w:rsidP="007A34A2">
      <w:pPr>
        <w:tabs>
          <w:tab w:val="left" w:pos="142"/>
        </w:tabs>
        <w:spacing w:after="0" w:line="240" w:lineRule="auto"/>
        <w:jc w:val="center"/>
        <w:rPr>
          <w:rFonts w:eastAsia="Times New Roman" w:cs="Arial"/>
          <w:i/>
          <w:color w:val="000000"/>
          <w:sz w:val="24"/>
          <w:szCs w:val="24"/>
          <w:lang w:eastAsia="pl-PL"/>
        </w:rPr>
      </w:pPr>
      <w:r>
        <w:rPr>
          <w:rFonts w:eastAsia="Times New Roman" w:cs="Arial"/>
          <w:i/>
          <w:color w:val="000000"/>
          <w:sz w:val="24"/>
          <w:szCs w:val="24"/>
          <w:lang w:eastAsia="pl-PL"/>
        </w:rPr>
        <w:t>stanowi załącznik do protokołu</w:t>
      </w:r>
    </w:p>
    <w:p w:rsidR="007A34A2" w:rsidRDefault="007A34A2" w:rsidP="007A34A2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u w:val="single"/>
          <w:lang w:eastAsia="pl-PL"/>
        </w:rPr>
      </w:pPr>
    </w:p>
    <w:p w:rsidR="007A34A2" w:rsidRDefault="007A34A2" w:rsidP="007A34A2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:rsidR="007A34A2" w:rsidRDefault="007A34A2" w:rsidP="007A34A2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u w:val="single"/>
          <w:lang w:eastAsia="pl-PL"/>
        </w:rPr>
      </w:pPr>
      <w:r>
        <w:rPr>
          <w:rFonts w:eastAsia="Times New Roman" w:cs="Arial"/>
          <w:b/>
          <w:i/>
          <w:sz w:val="24"/>
          <w:szCs w:val="24"/>
          <w:u w:val="single"/>
          <w:lang w:eastAsia="pl-PL"/>
        </w:rPr>
        <w:t>Ad.pkt.8.</w:t>
      </w:r>
    </w:p>
    <w:p w:rsidR="007A34A2" w:rsidRDefault="007A34A2" w:rsidP="007A34A2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:rsidR="007A34A2" w:rsidRDefault="007A34A2" w:rsidP="007A34A2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W wyniku jawnego głosowania – przy 2 głosach za i 3 wstrzymujących się (na stan 5 członków) </w:t>
      </w:r>
      <w:r>
        <w:rPr>
          <w:rFonts w:eastAsia="Times New Roman" w:cs="Arial"/>
          <w:b/>
          <w:color w:val="000000"/>
          <w:sz w:val="24"/>
          <w:szCs w:val="24"/>
          <w:lang w:eastAsia="pl-PL"/>
        </w:rPr>
        <w:t xml:space="preserve">Komisja Oświaty, Kultury, Zdrowia i Praworządności </w:t>
      </w:r>
      <w:r>
        <w:rPr>
          <w:rFonts w:eastAsia="Times New Roman" w:cs="Times New Roman"/>
          <w:sz w:val="24"/>
          <w:szCs w:val="24"/>
          <w:lang w:eastAsia="pl-PL"/>
        </w:rPr>
        <w:t>zaopiniowała pozytywnie projekt uchwały w sprawie przeprowadzenia konsultacji społecznych dotyczących zaopiniowania projektów statutów Sołectw Gminy Barlinek.</w:t>
      </w:r>
    </w:p>
    <w:p w:rsidR="007A34A2" w:rsidRDefault="007A34A2" w:rsidP="007A34A2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:rsidR="007A34A2" w:rsidRDefault="007A34A2" w:rsidP="007A34A2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:rsidR="007A34A2" w:rsidRDefault="007A34A2" w:rsidP="007A34A2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:rsidR="007A34A2" w:rsidRDefault="007A34A2" w:rsidP="007A34A2">
      <w:pPr>
        <w:tabs>
          <w:tab w:val="left" w:pos="142"/>
        </w:tabs>
        <w:spacing w:after="0" w:line="240" w:lineRule="auto"/>
        <w:jc w:val="center"/>
        <w:rPr>
          <w:rFonts w:eastAsia="Times New Roman" w:cs="Arial"/>
          <w:i/>
          <w:color w:val="000000"/>
          <w:sz w:val="24"/>
          <w:szCs w:val="24"/>
          <w:u w:val="single"/>
          <w:lang w:eastAsia="pl-PL"/>
        </w:rPr>
      </w:pPr>
      <w:r>
        <w:rPr>
          <w:rFonts w:eastAsia="Times New Roman" w:cs="Arial"/>
          <w:i/>
          <w:color w:val="000000"/>
          <w:sz w:val="24"/>
          <w:szCs w:val="24"/>
          <w:u w:val="single"/>
          <w:lang w:eastAsia="pl-PL"/>
        </w:rPr>
        <w:t>Ww. projekt uchwały</w:t>
      </w:r>
    </w:p>
    <w:p w:rsidR="007A34A2" w:rsidRDefault="007A34A2" w:rsidP="007A34A2">
      <w:pPr>
        <w:tabs>
          <w:tab w:val="left" w:pos="142"/>
        </w:tabs>
        <w:spacing w:after="0" w:line="240" w:lineRule="auto"/>
        <w:jc w:val="center"/>
        <w:rPr>
          <w:rFonts w:eastAsia="Times New Roman" w:cs="Arial"/>
          <w:i/>
          <w:color w:val="000000"/>
          <w:sz w:val="24"/>
          <w:szCs w:val="24"/>
          <w:lang w:eastAsia="pl-PL"/>
        </w:rPr>
      </w:pPr>
      <w:r>
        <w:rPr>
          <w:rFonts w:eastAsia="Times New Roman" w:cs="Arial"/>
          <w:i/>
          <w:color w:val="000000"/>
          <w:sz w:val="24"/>
          <w:szCs w:val="24"/>
          <w:lang w:eastAsia="pl-PL"/>
        </w:rPr>
        <w:t>stanowi załącznik do protokołu</w:t>
      </w:r>
    </w:p>
    <w:p w:rsidR="007A34A2" w:rsidRDefault="007A34A2" w:rsidP="007A34A2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u w:val="single"/>
          <w:lang w:eastAsia="pl-PL"/>
        </w:rPr>
      </w:pPr>
    </w:p>
    <w:p w:rsidR="007A34A2" w:rsidRDefault="007A34A2" w:rsidP="007A34A2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:rsidR="007A34A2" w:rsidRDefault="007A34A2" w:rsidP="007A34A2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u w:val="single"/>
          <w:lang w:eastAsia="pl-PL"/>
        </w:rPr>
      </w:pPr>
      <w:r>
        <w:rPr>
          <w:rFonts w:eastAsia="Times New Roman" w:cs="Arial"/>
          <w:b/>
          <w:i/>
          <w:sz w:val="24"/>
          <w:szCs w:val="24"/>
          <w:u w:val="single"/>
          <w:lang w:eastAsia="pl-PL"/>
        </w:rPr>
        <w:t>Ad.pkt.9.</w:t>
      </w:r>
    </w:p>
    <w:p w:rsidR="007A34A2" w:rsidRDefault="007A34A2" w:rsidP="007A34A2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:rsidR="007A34A2" w:rsidRDefault="007A34A2" w:rsidP="007A34A2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W wyniku jawnego głosowania – przy 4 głosach za i 1 wstrzymującym się  (na stan 5 członków) </w:t>
      </w:r>
      <w:r>
        <w:rPr>
          <w:rFonts w:eastAsia="Times New Roman" w:cs="Arial"/>
          <w:b/>
          <w:color w:val="000000"/>
          <w:sz w:val="24"/>
          <w:szCs w:val="24"/>
          <w:lang w:eastAsia="pl-PL"/>
        </w:rPr>
        <w:t xml:space="preserve">Komisja Oświaty, Kultury, Zdrowia i Praworządności </w:t>
      </w:r>
      <w:r>
        <w:rPr>
          <w:rFonts w:eastAsia="Times New Roman" w:cs="Times New Roman"/>
          <w:sz w:val="24"/>
          <w:szCs w:val="24"/>
          <w:lang w:eastAsia="pl-PL"/>
        </w:rPr>
        <w:t xml:space="preserve">zaopiniowała pozytywnie projekt </w:t>
      </w:r>
      <w:r>
        <w:rPr>
          <w:rFonts w:eastAsia="Times New Roman" w:cs="Times New Roman"/>
          <w:sz w:val="24"/>
          <w:szCs w:val="24"/>
          <w:lang w:eastAsia="pl-PL"/>
        </w:rPr>
        <w:lastRenderedPageBreak/>
        <w:t>uchwały w sprawie połączenia Sołectw Dzikowo i Swadzim w jedną jednostkę pomocniczą Gminy Barlinek oraz nadania jej statutu.</w:t>
      </w:r>
    </w:p>
    <w:p w:rsidR="007A34A2" w:rsidRDefault="007A34A2" w:rsidP="007A34A2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:rsidR="007A34A2" w:rsidRDefault="007A34A2" w:rsidP="007A34A2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:rsidR="007A34A2" w:rsidRDefault="007A34A2" w:rsidP="007A34A2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:rsidR="007A34A2" w:rsidRDefault="007A34A2" w:rsidP="007A34A2">
      <w:pPr>
        <w:tabs>
          <w:tab w:val="left" w:pos="142"/>
        </w:tabs>
        <w:spacing w:after="0" w:line="240" w:lineRule="auto"/>
        <w:jc w:val="center"/>
        <w:rPr>
          <w:rFonts w:eastAsia="Times New Roman" w:cs="Arial"/>
          <w:i/>
          <w:color w:val="000000"/>
          <w:sz w:val="24"/>
          <w:szCs w:val="24"/>
          <w:u w:val="single"/>
          <w:lang w:eastAsia="pl-PL"/>
        </w:rPr>
      </w:pPr>
      <w:r>
        <w:rPr>
          <w:rFonts w:eastAsia="Times New Roman" w:cs="Arial"/>
          <w:i/>
          <w:color w:val="000000"/>
          <w:sz w:val="24"/>
          <w:szCs w:val="24"/>
          <w:u w:val="single"/>
          <w:lang w:eastAsia="pl-PL"/>
        </w:rPr>
        <w:t>Ww. projekt uchwały</w:t>
      </w:r>
    </w:p>
    <w:p w:rsidR="007A34A2" w:rsidRDefault="007A34A2" w:rsidP="007A34A2">
      <w:pPr>
        <w:tabs>
          <w:tab w:val="left" w:pos="142"/>
        </w:tabs>
        <w:spacing w:after="0" w:line="240" w:lineRule="auto"/>
        <w:jc w:val="center"/>
        <w:rPr>
          <w:rFonts w:eastAsia="Times New Roman" w:cs="Arial"/>
          <w:i/>
          <w:color w:val="000000"/>
          <w:sz w:val="24"/>
          <w:szCs w:val="24"/>
          <w:lang w:eastAsia="pl-PL"/>
        </w:rPr>
      </w:pPr>
      <w:r>
        <w:rPr>
          <w:rFonts w:eastAsia="Times New Roman" w:cs="Arial"/>
          <w:i/>
          <w:color w:val="000000"/>
          <w:sz w:val="24"/>
          <w:szCs w:val="24"/>
          <w:lang w:eastAsia="pl-PL"/>
        </w:rPr>
        <w:t>stanowi załącznik do protokołu</w:t>
      </w:r>
    </w:p>
    <w:p w:rsidR="007A34A2" w:rsidRDefault="007A34A2" w:rsidP="007A34A2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:rsidR="007A34A2" w:rsidRDefault="007A34A2" w:rsidP="007A34A2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:rsidR="007A34A2" w:rsidRDefault="007A34A2" w:rsidP="007A34A2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u w:val="single"/>
          <w:lang w:eastAsia="pl-PL"/>
        </w:rPr>
      </w:pPr>
      <w:r>
        <w:rPr>
          <w:rFonts w:eastAsia="Times New Roman" w:cs="Arial"/>
          <w:b/>
          <w:i/>
          <w:sz w:val="24"/>
          <w:szCs w:val="24"/>
          <w:u w:val="single"/>
          <w:lang w:eastAsia="pl-PL"/>
        </w:rPr>
        <w:t>Ad.pkt.10.</w:t>
      </w:r>
    </w:p>
    <w:p w:rsidR="007A34A2" w:rsidRDefault="007A34A2" w:rsidP="007A34A2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:rsidR="007A34A2" w:rsidRDefault="007A34A2" w:rsidP="007A34A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W wyniku jawnego głosowania przy 4 glosach za i 1 wstrzymującym się  (na stan 5 członków) </w:t>
      </w:r>
      <w:r>
        <w:rPr>
          <w:rFonts w:eastAsia="Times New Roman" w:cs="Arial"/>
          <w:b/>
          <w:color w:val="000000"/>
          <w:sz w:val="24"/>
          <w:szCs w:val="24"/>
          <w:lang w:eastAsia="pl-PL"/>
        </w:rPr>
        <w:t xml:space="preserve">Komisja Oświaty, Kultury, Zdrowia i Praworządności </w:t>
      </w:r>
      <w:r>
        <w:rPr>
          <w:rFonts w:eastAsia="Times New Roman" w:cs="Times New Roman"/>
          <w:sz w:val="24"/>
          <w:szCs w:val="24"/>
          <w:lang w:eastAsia="pl-PL"/>
        </w:rPr>
        <w:t>zaopiniowała pozytywnie projekt uchwały w sprawie Statutu:</w:t>
      </w:r>
    </w:p>
    <w:p w:rsidR="007A34A2" w:rsidRDefault="007A34A2" w:rsidP="007A34A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Sołectwa Dzikówko w Gminie Barlinek,</w:t>
      </w:r>
    </w:p>
    <w:p w:rsidR="007A34A2" w:rsidRDefault="007A34A2" w:rsidP="007A34A2">
      <w:pPr>
        <w:numPr>
          <w:ilvl w:val="0"/>
          <w:numId w:val="4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Sołectwa Krzynka w Gminie Barlinek,</w:t>
      </w:r>
    </w:p>
    <w:p w:rsidR="007A34A2" w:rsidRDefault="007A34A2" w:rsidP="007A34A2">
      <w:pPr>
        <w:numPr>
          <w:ilvl w:val="0"/>
          <w:numId w:val="4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Sołectwa Lutówko w Gminie Barlinek,</w:t>
      </w:r>
    </w:p>
    <w:p w:rsidR="007A34A2" w:rsidRDefault="007A34A2" w:rsidP="007A34A2">
      <w:pPr>
        <w:numPr>
          <w:ilvl w:val="0"/>
          <w:numId w:val="4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Sołectwa Moczkowo w Gminie Barlinek,</w:t>
      </w:r>
    </w:p>
    <w:p w:rsidR="007A34A2" w:rsidRDefault="007A34A2" w:rsidP="007A34A2">
      <w:pPr>
        <w:numPr>
          <w:ilvl w:val="0"/>
          <w:numId w:val="4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Sołectwa Moczydło w Gminie Barlinek,</w:t>
      </w:r>
    </w:p>
    <w:p w:rsidR="007A34A2" w:rsidRDefault="007A34A2" w:rsidP="007A34A2">
      <w:pPr>
        <w:numPr>
          <w:ilvl w:val="0"/>
          <w:numId w:val="4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Sołectwa Mostkowo w Gminie Barlinek,</w:t>
      </w:r>
    </w:p>
    <w:p w:rsidR="007A34A2" w:rsidRDefault="007A34A2" w:rsidP="007A34A2">
      <w:pPr>
        <w:numPr>
          <w:ilvl w:val="0"/>
          <w:numId w:val="4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Sołectwa Osina w Gminie Barlinek,</w:t>
      </w:r>
    </w:p>
    <w:p w:rsidR="007A34A2" w:rsidRDefault="007A34A2" w:rsidP="007A34A2">
      <w:pPr>
        <w:numPr>
          <w:ilvl w:val="0"/>
          <w:numId w:val="4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Sołectwa Ożar w Gminie Barlinek,</w:t>
      </w:r>
    </w:p>
    <w:p w:rsidR="007A34A2" w:rsidRDefault="007A34A2" w:rsidP="007A34A2">
      <w:pPr>
        <w:numPr>
          <w:ilvl w:val="0"/>
          <w:numId w:val="4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Sołectwa </w:t>
      </w:r>
      <w:proofErr w:type="spellStart"/>
      <w:r>
        <w:rPr>
          <w:rFonts w:ascii="Calibri" w:hAnsi="Calibri"/>
          <w:sz w:val="24"/>
          <w:szCs w:val="24"/>
        </w:rPr>
        <w:t>Płonno</w:t>
      </w:r>
      <w:proofErr w:type="spellEnd"/>
      <w:r>
        <w:rPr>
          <w:rFonts w:ascii="Calibri" w:hAnsi="Calibri"/>
          <w:sz w:val="24"/>
          <w:szCs w:val="24"/>
        </w:rPr>
        <w:t xml:space="preserve"> w Gminie Barlinek,</w:t>
      </w:r>
    </w:p>
    <w:p w:rsidR="007A34A2" w:rsidRDefault="007A34A2" w:rsidP="007A34A2">
      <w:pPr>
        <w:numPr>
          <w:ilvl w:val="0"/>
          <w:numId w:val="4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Sołectwa Równo w Gminie Barlinek,</w:t>
      </w:r>
    </w:p>
    <w:p w:rsidR="007A34A2" w:rsidRDefault="007A34A2" w:rsidP="007A34A2">
      <w:pPr>
        <w:numPr>
          <w:ilvl w:val="0"/>
          <w:numId w:val="4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Sołectwa Rychnów w Gminie Barlinek,</w:t>
      </w:r>
    </w:p>
    <w:p w:rsidR="007A34A2" w:rsidRDefault="007A34A2" w:rsidP="007A34A2">
      <w:pPr>
        <w:numPr>
          <w:ilvl w:val="0"/>
          <w:numId w:val="4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Sołectwa Stara Dziedzina w Gminie Barlinek,</w:t>
      </w:r>
    </w:p>
    <w:p w:rsidR="007A34A2" w:rsidRDefault="007A34A2" w:rsidP="007A34A2">
      <w:pPr>
        <w:numPr>
          <w:ilvl w:val="0"/>
          <w:numId w:val="4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Sołectwa Strąpie w Gminie Barlinek,</w:t>
      </w:r>
    </w:p>
    <w:p w:rsidR="007A34A2" w:rsidRDefault="007A34A2" w:rsidP="007A34A2">
      <w:pPr>
        <w:numPr>
          <w:ilvl w:val="0"/>
          <w:numId w:val="4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Sołectwa Żydowo w Gminie Barlinek.</w:t>
      </w:r>
    </w:p>
    <w:p w:rsidR="007A34A2" w:rsidRDefault="007A34A2" w:rsidP="007A34A2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:rsidR="007A34A2" w:rsidRDefault="007A34A2" w:rsidP="007A34A2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:rsidR="007A34A2" w:rsidRDefault="007A34A2" w:rsidP="007A34A2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:rsidR="007A34A2" w:rsidRDefault="007A34A2" w:rsidP="007A34A2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:rsidR="007A34A2" w:rsidRDefault="007A34A2" w:rsidP="007A34A2">
      <w:pPr>
        <w:tabs>
          <w:tab w:val="left" w:pos="142"/>
        </w:tabs>
        <w:spacing w:after="0" w:line="240" w:lineRule="auto"/>
        <w:jc w:val="center"/>
        <w:rPr>
          <w:rFonts w:eastAsia="Times New Roman" w:cs="Arial"/>
          <w:i/>
          <w:color w:val="000000"/>
          <w:sz w:val="24"/>
          <w:szCs w:val="24"/>
          <w:u w:val="single"/>
          <w:lang w:eastAsia="pl-PL"/>
        </w:rPr>
      </w:pPr>
      <w:r>
        <w:rPr>
          <w:rFonts w:eastAsia="Times New Roman" w:cs="Arial"/>
          <w:i/>
          <w:color w:val="000000"/>
          <w:sz w:val="24"/>
          <w:szCs w:val="24"/>
          <w:u w:val="single"/>
          <w:lang w:eastAsia="pl-PL"/>
        </w:rPr>
        <w:t>Ww. projekty uchwał</w:t>
      </w:r>
    </w:p>
    <w:p w:rsidR="007A34A2" w:rsidRDefault="007A34A2" w:rsidP="007A34A2">
      <w:pPr>
        <w:tabs>
          <w:tab w:val="left" w:pos="142"/>
        </w:tabs>
        <w:spacing w:after="0" w:line="240" w:lineRule="auto"/>
        <w:jc w:val="center"/>
        <w:rPr>
          <w:rFonts w:eastAsia="Times New Roman" w:cs="Arial"/>
          <w:i/>
          <w:color w:val="000000"/>
          <w:sz w:val="24"/>
          <w:szCs w:val="24"/>
          <w:lang w:eastAsia="pl-PL"/>
        </w:rPr>
      </w:pPr>
      <w:r>
        <w:rPr>
          <w:rFonts w:eastAsia="Times New Roman" w:cs="Arial"/>
          <w:i/>
          <w:color w:val="000000"/>
          <w:sz w:val="24"/>
          <w:szCs w:val="24"/>
          <w:lang w:eastAsia="pl-PL"/>
        </w:rPr>
        <w:t>stanowią załącznik do protokołu</w:t>
      </w:r>
    </w:p>
    <w:p w:rsidR="007A34A2" w:rsidRDefault="007A34A2" w:rsidP="007A34A2">
      <w:pPr>
        <w:tabs>
          <w:tab w:val="left" w:pos="142"/>
        </w:tabs>
        <w:spacing w:after="0" w:line="240" w:lineRule="auto"/>
        <w:jc w:val="center"/>
        <w:rPr>
          <w:rFonts w:eastAsia="Times New Roman" w:cs="Arial"/>
          <w:i/>
          <w:color w:val="000000"/>
          <w:sz w:val="24"/>
          <w:szCs w:val="24"/>
          <w:lang w:eastAsia="pl-PL"/>
        </w:rPr>
      </w:pPr>
    </w:p>
    <w:p w:rsidR="007A34A2" w:rsidRDefault="007A34A2" w:rsidP="007A34A2">
      <w:pPr>
        <w:tabs>
          <w:tab w:val="left" w:pos="142"/>
        </w:tabs>
        <w:spacing w:after="0" w:line="240" w:lineRule="auto"/>
        <w:jc w:val="center"/>
        <w:rPr>
          <w:rFonts w:eastAsia="Times New Roman" w:cs="Arial"/>
          <w:i/>
          <w:color w:val="000000"/>
          <w:sz w:val="24"/>
          <w:szCs w:val="24"/>
          <w:lang w:eastAsia="pl-PL"/>
        </w:rPr>
      </w:pPr>
    </w:p>
    <w:p w:rsidR="007A34A2" w:rsidRDefault="007A34A2" w:rsidP="007A34A2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u w:val="single"/>
          <w:lang w:eastAsia="pl-PL"/>
        </w:rPr>
      </w:pPr>
      <w:r>
        <w:rPr>
          <w:rFonts w:eastAsia="Times New Roman" w:cs="Arial"/>
          <w:b/>
          <w:i/>
          <w:sz w:val="24"/>
          <w:szCs w:val="24"/>
          <w:u w:val="single"/>
          <w:lang w:eastAsia="pl-PL"/>
        </w:rPr>
        <w:t>Ad.pkt.11.</w:t>
      </w:r>
    </w:p>
    <w:p w:rsidR="007A34A2" w:rsidRDefault="007A34A2" w:rsidP="007A34A2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:rsidR="007A34A2" w:rsidRDefault="007A34A2" w:rsidP="007A34A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W wyniku jawnego głosowania przy 3 głosach za i 2 wstrzymujących się (na stan 5 członków) </w:t>
      </w:r>
      <w:r>
        <w:rPr>
          <w:rFonts w:eastAsia="Times New Roman" w:cs="Arial"/>
          <w:b/>
          <w:color w:val="000000"/>
          <w:sz w:val="24"/>
          <w:szCs w:val="24"/>
          <w:lang w:eastAsia="pl-PL"/>
        </w:rPr>
        <w:t>Komisja Oświaty, Kultury, Zdrowia i Praworządności</w:t>
      </w:r>
      <w:r>
        <w:rPr>
          <w:rFonts w:eastAsia="Times New Roman" w:cs="Times New Roman"/>
          <w:sz w:val="24"/>
          <w:szCs w:val="24"/>
          <w:lang w:eastAsia="pl-PL"/>
        </w:rPr>
        <w:t xml:space="preserve"> zaopiniowała pozytywnie projekt uchwały w sprawie wprowadzenia zasad handlu okrężnego na terenie miasta Barlinek.</w:t>
      </w:r>
    </w:p>
    <w:p w:rsidR="007A34A2" w:rsidRDefault="007A34A2" w:rsidP="007A34A2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:rsidR="007A34A2" w:rsidRDefault="007A34A2" w:rsidP="007A34A2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:rsidR="007A34A2" w:rsidRDefault="007A34A2" w:rsidP="007A34A2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:rsidR="007A34A2" w:rsidRDefault="007A34A2" w:rsidP="007A34A2">
      <w:pPr>
        <w:tabs>
          <w:tab w:val="left" w:pos="142"/>
        </w:tabs>
        <w:spacing w:after="0" w:line="240" w:lineRule="auto"/>
        <w:jc w:val="center"/>
        <w:rPr>
          <w:rFonts w:eastAsia="Times New Roman" w:cs="Arial"/>
          <w:i/>
          <w:color w:val="000000"/>
          <w:sz w:val="24"/>
          <w:szCs w:val="24"/>
          <w:u w:val="single"/>
          <w:lang w:eastAsia="pl-PL"/>
        </w:rPr>
      </w:pPr>
      <w:r>
        <w:rPr>
          <w:rFonts w:eastAsia="Times New Roman" w:cs="Arial"/>
          <w:i/>
          <w:color w:val="000000"/>
          <w:sz w:val="24"/>
          <w:szCs w:val="24"/>
          <w:u w:val="single"/>
          <w:lang w:eastAsia="pl-PL"/>
        </w:rPr>
        <w:t>Ww. projekt uchwały</w:t>
      </w:r>
    </w:p>
    <w:p w:rsidR="007A34A2" w:rsidRDefault="007A34A2" w:rsidP="007A34A2">
      <w:pPr>
        <w:tabs>
          <w:tab w:val="left" w:pos="142"/>
        </w:tabs>
        <w:spacing w:after="0" w:line="240" w:lineRule="auto"/>
        <w:jc w:val="center"/>
        <w:rPr>
          <w:rFonts w:eastAsia="Times New Roman" w:cs="Arial"/>
          <w:i/>
          <w:color w:val="000000"/>
          <w:sz w:val="24"/>
          <w:szCs w:val="24"/>
          <w:lang w:eastAsia="pl-PL"/>
        </w:rPr>
      </w:pPr>
      <w:r>
        <w:rPr>
          <w:rFonts w:eastAsia="Times New Roman" w:cs="Arial"/>
          <w:i/>
          <w:color w:val="000000"/>
          <w:sz w:val="24"/>
          <w:szCs w:val="24"/>
          <w:lang w:eastAsia="pl-PL"/>
        </w:rPr>
        <w:t>stanowi załącznik do protokołu</w:t>
      </w:r>
    </w:p>
    <w:p w:rsidR="007A34A2" w:rsidRDefault="007A34A2" w:rsidP="007A34A2">
      <w:pPr>
        <w:tabs>
          <w:tab w:val="left" w:pos="142"/>
        </w:tabs>
        <w:spacing w:after="0" w:line="240" w:lineRule="auto"/>
        <w:jc w:val="center"/>
        <w:rPr>
          <w:rFonts w:eastAsia="Times New Roman" w:cs="Arial"/>
          <w:i/>
          <w:color w:val="000000"/>
          <w:sz w:val="24"/>
          <w:szCs w:val="24"/>
          <w:lang w:eastAsia="pl-PL"/>
        </w:rPr>
      </w:pPr>
    </w:p>
    <w:p w:rsidR="007A34A2" w:rsidRDefault="007A34A2" w:rsidP="007A34A2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u w:val="single"/>
          <w:lang w:eastAsia="pl-PL"/>
        </w:rPr>
      </w:pPr>
      <w:r>
        <w:rPr>
          <w:rFonts w:eastAsia="Times New Roman" w:cs="Arial"/>
          <w:b/>
          <w:i/>
          <w:sz w:val="24"/>
          <w:szCs w:val="24"/>
          <w:u w:val="single"/>
          <w:lang w:eastAsia="pl-PL"/>
        </w:rPr>
        <w:lastRenderedPageBreak/>
        <w:t>Ad.pkt.12.</w:t>
      </w:r>
    </w:p>
    <w:p w:rsidR="007A34A2" w:rsidRDefault="007A34A2" w:rsidP="007A34A2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:rsidR="007A34A2" w:rsidRDefault="007A34A2" w:rsidP="007A34A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W wyniku jawnego głosowania - jednomyślnie (na stan 5 członków) </w:t>
      </w:r>
      <w:r>
        <w:rPr>
          <w:rFonts w:eastAsia="Times New Roman" w:cs="Arial"/>
          <w:b/>
          <w:color w:val="000000"/>
          <w:sz w:val="24"/>
          <w:szCs w:val="24"/>
          <w:lang w:eastAsia="pl-PL"/>
        </w:rPr>
        <w:t>Komisja Oświaty, Kultury, Zdrowia i Praworządności</w:t>
      </w:r>
      <w:r>
        <w:rPr>
          <w:rFonts w:eastAsia="Times New Roman" w:cs="Times New Roman"/>
          <w:sz w:val="24"/>
          <w:szCs w:val="24"/>
          <w:lang w:eastAsia="pl-PL"/>
        </w:rPr>
        <w:t xml:space="preserve"> zaopiniowała pozytywnie projekt uchwały w sprawie ustalenia regulaminu targowiska miejskiego „Mój Rynek” w Barlinku.</w:t>
      </w:r>
    </w:p>
    <w:p w:rsidR="007A34A2" w:rsidRDefault="007A34A2" w:rsidP="007A34A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7A34A2" w:rsidRDefault="007A34A2" w:rsidP="007A34A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7A34A2" w:rsidRDefault="007A34A2" w:rsidP="007A34A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7A34A2" w:rsidRDefault="007A34A2" w:rsidP="007A34A2">
      <w:pPr>
        <w:tabs>
          <w:tab w:val="left" w:pos="142"/>
        </w:tabs>
        <w:spacing w:after="0" w:line="240" w:lineRule="auto"/>
        <w:jc w:val="center"/>
        <w:rPr>
          <w:rFonts w:eastAsia="Times New Roman" w:cs="Arial"/>
          <w:i/>
          <w:color w:val="000000"/>
          <w:sz w:val="24"/>
          <w:szCs w:val="24"/>
          <w:u w:val="single"/>
          <w:lang w:eastAsia="pl-PL"/>
        </w:rPr>
      </w:pPr>
      <w:r>
        <w:rPr>
          <w:rFonts w:eastAsia="Times New Roman" w:cs="Arial"/>
          <w:i/>
          <w:color w:val="000000"/>
          <w:sz w:val="24"/>
          <w:szCs w:val="24"/>
          <w:u w:val="single"/>
          <w:lang w:eastAsia="pl-PL"/>
        </w:rPr>
        <w:t>Ww. projekt uchwały</w:t>
      </w:r>
    </w:p>
    <w:p w:rsidR="007A34A2" w:rsidRDefault="007A34A2" w:rsidP="007A34A2">
      <w:pPr>
        <w:tabs>
          <w:tab w:val="left" w:pos="142"/>
        </w:tabs>
        <w:spacing w:after="0" w:line="240" w:lineRule="auto"/>
        <w:jc w:val="center"/>
        <w:rPr>
          <w:rFonts w:eastAsia="Times New Roman" w:cs="Arial"/>
          <w:i/>
          <w:color w:val="000000"/>
          <w:sz w:val="24"/>
          <w:szCs w:val="24"/>
          <w:lang w:eastAsia="pl-PL"/>
        </w:rPr>
      </w:pPr>
      <w:r>
        <w:rPr>
          <w:rFonts w:eastAsia="Times New Roman" w:cs="Arial"/>
          <w:i/>
          <w:color w:val="000000"/>
          <w:sz w:val="24"/>
          <w:szCs w:val="24"/>
          <w:lang w:eastAsia="pl-PL"/>
        </w:rPr>
        <w:t>stanowi załącznik do protokołu</w:t>
      </w:r>
    </w:p>
    <w:p w:rsidR="007A34A2" w:rsidRDefault="007A34A2" w:rsidP="007A34A2">
      <w:pPr>
        <w:tabs>
          <w:tab w:val="left" w:pos="142"/>
        </w:tabs>
        <w:spacing w:after="0" w:line="240" w:lineRule="auto"/>
        <w:jc w:val="center"/>
        <w:rPr>
          <w:rFonts w:eastAsia="Times New Roman" w:cs="Arial"/>
          <w:i/>
          <w:color w:val="000000"/>
          <w:sz w:val="24"/>
          <w:szCs w:val="24"/>
          <w:lang w:eastAsia="pl-PL"/>
        </w:rPr>
      </w:pPr>
    </w:p>
    <w:p w:rsidR="007A34A2" w:rsidRDefault="007A34A2" w:rsidP="007A34A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7A34A2" w:rsidRDefault="007A34A2" w:rsidP="007A34A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7A34A2" w:rsidRDefault="007A34A2" w:rsidP="007A34A2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u w:val="single"/>
          <w:lang w:eastAsia="pl-PL"/>
        </w:rPr>
      </w:pPr>
      <w:r>
        <w:rPr>
          <w:rFonts w:eastAsia="Times New Roman" w:cs="Arial"/>
          <w:b/>
          <w:i/>
          <w:sz w:val="24"/>
          <w:szCs w:val="24"/>
          <w:u w:val="single"/>
          <w:lang w:eastAsia="pl-PL"/>
        </w:rPr>
        <w:t>Ad.pkt.13.</w:t>
      </w:r>
    </w:p>
    <w:p w:rsidR="007A34A2" w:rsidRDefault="007A34A2" w:rsidP="007A34A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7A34A2" w:rsidRDefault="007A34A2" w:rsidP="007A34A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W wyniku jawnego głosowania - jednomyślnie (na stan 5 członków) </w:t>
      </w:r>
      <w:r>
        <w:rPr>
          <w:rFonts w:eastAsia="Times New Roman" w:cs="Arial"/>
          <w:b/>
          <w:color w:val="000000"/>
          <w:sz w:val="24"/>
          <w:szCs w:val="24"/>
          <w:lang w:eastAsia="pl-PL"/>
        </w:rPr>
        <w:t>Komisja Oświaty, Kultury, Zdrowia i Praworządności</w:t>
      </w:r>
      <w:r>
        <w:rPr>
          <w:rFonts w:eastAsia="Times New Roman" w:cs="Times New Roman"/>
          <w:sz w:val="24"/>
          <w:szCs w:val="24"/>
          <w:lang w:eastAsia="pl-PL"/>
        </w:rPr>
        <w:t xml:space="preserve"> zaopiniowała pozytywnie projekt uchwały w sprawie regulaminu utrzymania czystości, porządku i gospodarki odpadami na terenie Gminy Barlinek.</w:t>
      </w:r>
    </w:p>
    <w:p w:rsidR="007A34A2" w:rsidRDefault="007A34A2" w:rsidP="007A34A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7A34A2" w:rsidRDefault="007A34A2" w:rsidP="007A34A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7A34A2" w:rsidRDefault="007A34A2" w:rsidP="007A34A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7A34A2" w:rsidRDefault="007A34A2" w:rsidP="007A34A2">
      <w:pPr>
        <w:tabs>
          <w:tab w:val="left" w:pos="142"/>
        </w:tabs>
        <w:spacing w:after="0" w:line="240" w:lineRule="auto"/>
        <w:jc w:val="center"/>
        <w:rPr>
          <w:rFonts w:eastAsia="Times New Roman" w:cs="Arial"/>
          <w:i/>
          <w:color w:val="000000"/>
          <w:sz w:val="24"/>
          <w:szCs w:val="24"/>
          <w:u w:val="single"/>
          <w:lang w:eastAsia="pl-PL"/>
        </w:rPr>
      </w:pPr>
      <w:r>
        <w:rPr>
          <w:rFonts w:eastAsia="Times New Roman" w:cs="Arial"/>
          <w:i/>
          <w:color w:val="000000"/>
          <w:sz w:val="24"/>
          <w:szCs w:val="24"/>
          <w:u w:val="single"/>
          <w:lang w:eastAsia="pl-PL"/>
        </w:rPr>
        <w:t>Ww. projekt uchwały</w:t>
      </w:r>
    </w:p>
    <w:p w:rsidR="007A34A2" w:rsidRDefault="007A34A2" w:rsidP="007A34A2">
      <w:pPr>
        <w:tabs>
          <w:tab w:val="left" w:pos="142"/>
        </w:tabs>
        <w:spacing w:after="0" w:line="240" w:lineRule="auto"/>
        <w:jc w:val="center"/>
        <w:rPr>
          <w:rFonts w:eastAsia="Times New Roman" w:cs="Arial"/>
          <w:i/>
          <w:color w:val="000000"/>
          <w:sz w:val="24"/>
          <w:szCs w:val="24"/>
          <w:lang w:eastAsia="pl-PL"/>
        </w:rPr>
      </w:pPr>
      <w:r>
        <w:rPr>
          <w:rFonts w:eastAsia="Times New Roman" w:cs="Arial"/>
          <w:i/>
          <w:color w:val="000000"/>
          <w:sz w:val="24"/>
          <w:szCs w:val="24"/>
          <w:lang w:eastAsia="pl-PL"/>
        </w:rPr>
        <w:t>stanowi załącznik do protokołu</w:t>
      </w:r>
    </w:p>
    <w:p w:rsidR="007A34A2" w:rsidRDefault="007A34A2" w:rsidP="007A34A2">
      <w:pPr>
        <w:tabs>
          <w:tab w:val="left" w:pos="142"/>
        </w:tabs>
        <w:spacing w:after="0" w:line="240" w:lineRule="auto"/>
        <w:jc w:val="center"/>
        <w:rPr>
          <w:rFonts w:eastAsia="Times New Roman" w:cs="Arial"/>
          <w:i/>
          <w:color w:val="000000"/>
          <w:sz w:val="24"/>
          <w:szCs w:val="24"/>
          <w:lang w:eastAsia="pl-PL"/>
        </w:rPr>
      </w:pPr>
    </w:p>
    <w:p w:rsidR="007A34A2" w:rsidRDefault="007A34A2" w:rsidP="007A34A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7A34A2" w:rsidRDefault="007A34A2" w:rsidP="007A34A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7A34A2" w:rsidRDefault="007A34A2" w:rsidP="007A34A2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u w:val="single"/>
          <w:lang w:eastAsia="pl-PL"/>
        </w:rPr>
      </w:pPr>
      <w:r>
        <w:rPr>
          <w:rFonts w:eastAsia="Times New Roman" w:cs="Arial"/>
          <w:b/>
          <w:i/>
          <w:sz w:val="24"/>
          <w:szCs w:val="24"/>
          <w:u w:val="single"/>
          <w:lang w:eastAsia="pl-PL"/>
        </w:rPr>
        <w:t>Ad.pkt.14.</w:t>
      </w:r>
    </w:p>
    <w:p w:rsidR="007A34A2" w:rsidRDefault="007A34A2" w:rsidP="007A34A2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u w:val="single"/>
          <w:lang w:eastAsia="pl-PL"/>
        </w:rPr>
      </w:pPr>
    </w:p>
    <w:p w:rsidR="007A34A2" w:rsidRDefault="007A34A2" w:rsidP="007A34A2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W wyniku jawnego głosowania – jednomyślnie (na stan 5 członków) </w:t>
      </w:r>
      <w:r>
        <w:rPr>
          <w:rFonts w:eastAsia="Times New Roman" w:cs="Arial"/>
          <w:b/>
          <w:color w:val="000000"/>
          <w:sz w:val="24"/>
          <w:szCs w:val="24"/>
          <w:lang w:eastAsia="pl-PL"/>
        </w:rPr>
        <w:t>Komisja Oświaty, Kultury, Zdrowia i Praworządności</w:t>
      </w:r>
      <w:r>
        <w:rPr>
          <w:rFonts w:eastAsia="Times New Roman" w:cs="Times New Roman"/>
          <w:sz w:val="24"/>
          <w:szCs w:val="24"/>
          <w:lang w:eastAsia="pl-PL"/>
        </w:rPr>
        <w:t xml:space="preserve"> zaopiniowała pozytywnie projekt uchwały w sprawie określenia szczegółowego sposobu i zakresu świadczenia usług w zakresie odbierania odpadów komunalnych od właścicieli nieruchomości i zagospodarowania tych odpadów w zamian za uiszczoną opłatę za gospodarowanie odpadami komunalnymi.</w:t>
      </w:r>
    </w:p>
    <w:p w:rsidR="007A34A2" w:rsidRDefault="007A34A2" w:rsidP="007A34A2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:rsidR="007A34A2" w:rsidRDefault="007A34A2" w:rsidP="007A34A2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u w:val="single"/>
          <w:lang w:eastAsia="pl-PL"/>
        </w:rPr>
      </w:pPr>
    </w:p>
    <w:p w:rsidR="007A34A2" w:rsidRDefault="007A34A2" w:rsidP="007A34A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7A34A2" w:rsidRDefault="007A34A2" w:rsidP="007A34A2">
      <w:pPr>
        <w:tabs>
          <w:tab w:val="left" w:pos="142"/>
        </w:tabs>
        <w:spacing w:after="0" w:line="240" w:lineRule="auto"/>
        <w:jc w:val="center"/>
        <w:rPr>
          <w:rFonts w:eastAsia="Times New Roman" w:cs="Arial"/>
          <w:i/>
          <w:color w:val="000000"/>
          <w:sz w:val="24"/>
          <w:szCs w:val="24"/>
          <w:u w:val="single"/>
          <w:lang w:eastAsia="pl-PL"/>
        </w:rPr>
      </w:pPr>
      <w:r>
        <w:rPr>
          <w:rFonts w:eastAsia="Times New Roman" w:cs="Arial"/>
          <w:i/>
          <w:color w:val="000000"/>
          <w:sz w:val="24"/>
          <w:szCs w:val="24"/>
          <w:u w:val="single"/>
          <w:lang w:eastAsia="pl-PL"/>
        </w:rPr>
        <w:t>Ww. projekt uchwały</w:t>
      </w:r>
    </w:p>
    <w:p w:rsidR="007A34A2" w:rsidRDefault="007A34A2" w:rsidP="007A34A2">
      <w:pPr>
        <w:tabs>
          <w:tab w:val="left" w:pos="142"/>
        </w:tabs>
        <w:spacing w:after="0" w:line="240" w:lineRule="auto"/>
        <w:jc w:val="center"/>
        <w:rPr>
          <w:rFonts w:eastAsia="Times New Roman" w:cs="Arial"/>
          <w:i/>
          <w:color w:val="000000"/>
          <w:sz w:val="24"/>
          <w:szCs w:val="24"/>
          <w:lang w:eastAsia="pl-PL"/>
        </w:rPr>
      </w:pPr>
      <w:r>
        <w:rPr>
          <w:rFonts w:eastAsia="Times New Roman" w:cs="Arial"/>
          <w:i/>
          <w:color w:val="000000"/>
          <w:sz w:val="24"/>
          <w:szCs w:val="24"/>
          <w:lang w:eastAsia="pl-PL"/>
        </w:rPr>
        <w:t>stanowi załącznik do protokołu</w:t>
      </w:r>
    </w:p>
    <w:p w:rsidR="007A34A2" w:rsidRDefault="007A34A2" w:rsidP="007A34A2">
      <w:pPr>
        <w:tabs>
          <w:tab w:val="left" w:pos="142"/>
        </w:tabs>
        <w:spacing w:after="0" w:line="240" w:lineRule="auto"/>
        <w:jc w:val="center"/>
        <w:rPr>
          <w:rFonts w:eastAsia="Times New Roman" w:cs="Arial"/>
          <w:i/>
          <w:color w:val="000000"/>
          <w:sz w:val="24"/>
          <w:szCs w:val="24"/>
          <w:lang w:eastAsia="pl-PL"/>
        </w:rPr>
      </w:pPr>
    </w:p>
    <w:p w:rsidR="007A34A2" w:rsidRDefault="007A34A2" w:rsidP="007A34A2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:rsidR="007A34A2" w:rsidRDefault="007A34A2" w:rsidP="007A34A2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u w:val="single"/>
          <w:lang w:eastAsia="pl-PL"/>
        </w:rPr>
      </w:pPr>
      <w:r>
        <w:rPr>
          <w:rFonts w:eastAsia="Times New Roman" w:cs="Arial"/>
          <w:b/>
          <w:i/>
          <w:sz w:val="24"/>
          <w:szCs w:val="24"/>
          <w:u w:val="single"/>
          <w:lang w:eastAsia="pl-PL"/>
        </w:rPr>
        <w:t>Ad.pkt.15.</w:t>
      </w:r>
    </w:p>
    <w:p w:rsidR="007A34A2" w:rsidRDefault="007A34A2" w:rsidP="007A34A2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u w:val="single"/>
          <w:lang w:eastAsia="pl-PL"/>
        </w:rPr>
      </w:pPr>
    </w:p>
    <w:p w:rsidR="007A34A2" w:rsidRDefault="007A34A2" w:rsidP="007A34A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W wyniku jawnego głosowania - jednomyślnie (na stan 5 członków) </w:t>
      </w:r>
      <w:r>
        <w:rPr>
          <w:rFonts w:eastAsia="Times New Roman" w:cs="Arial"/>
          <w:b/>
          <w:color w:val="000000"/>
          <w:sz w:val="24"/>
          <w:szCs w:val="24"/>
          <w:lang w:eastAsia="pl-PL"/>
        </w:rPr>
        <w:t>Komisja Oświaty, Kultury, Zdrowia i Praworządności</w:t>
      </w:r>
      <w:r>
        <w:rPr>
          <w:rFonts w:eastAsia="Times New Roman" w:cs="Times New Roman"/>
          <w:sz w:val="24"/>
          <w:szCs w:val="24"/>
          <w:lang w:eastAsia="pl-PL"/>
        </w:rPr>
        <w:t xml:space="preserve"> zaopiniowała pozytywnie projekt uchwały zmieniający uchwałę </w:t>
      </w:r>
      <w:r>
        <w:rPr>
          <w:rFonts w:eastAsia="Times New Roman" w:cs="Times New Roman"/>
          <w:sz w:val="24"/>
          <w:szCs w:val="24"/>
          <w:lang w:eastAsia="pl-PL"/>
        </w:rPr>
        <w:br/>
        <w:t>w sprawie wyboru metody ustalania opłaty za gospodarowanie odpadami komunalnymi oraz ustalenia stawki tej opłaty i ustalenia stawki opłaty za pojemnik o określonej pojemności.</w:t>
      </w:r>
    </w:p>
    <w:p w:rsidR="007A34A2" w:rsidRDefault="007A34A2" w:rsidP="007A34A2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:rsidR="007A34A2" w:rsidRDefault="007A34A2" w:rsidP="007A34A2">
      <w:pPr>
        <w:tabs>
          <w:tab w:val="left" w:pos="142"/>
        </w:tabs>
        <w:spacing w:after="0" w:line="240" w:lineRule="auto"/>
        <w:jc w:val="center"/>
        <w:rPr>
          <w:rFonts w:eastAsia="Times New Roman" w:cs="Arial"/>
          <w:i/>
          <w:color w:val="000000"/>
          <w:sz w:val="24"/>
          <w:szCs w:val="24"/>
          <w:u w:val="single"/>
          <w:lang w:eastAsia="pl-PL"/>
        </w:rPr>
      </w:pPr>
      <w:r>
        <w:rPr>
          <w:rFonts w:eastAsia="Times New Roman" w:cs="Arial"/>
          <w:i/>
          <w:color w:val="000000"/>
          <w:sz w:val="24"/>
          <w:szCs w:val="24"/>
          <w:u w:val="single"/>
          <w:lang w:eastAsia="pl-PL"/>
        </w:rPr>
        <w:lastRenderedPageBreak/>
        <w:t>Ww. projekt uchwały</w:t>
      </w:r>
    </w:p>
    <w:p w:rsidR="007A34A2" w:rsidRDefault="007A34A2" w:rsidP="007A34A2">
      <w:pPr>
        <w:tabs>
          <w:tab w:val="left" w:pos="142"/>
        </w:tabs>
        <w:spacing w:after="0" w:line="240" w:lineRule="auto"/>
        <w:jc w:val="center"/>
        <w:rPr>
          <w:rFonts w:eastAsia="Times New Roman" w:cs="Arial"/>
          <w:i/>
          <w:color w:val="000000"/>
          <w:sz w:val="24"/>
          <w:szCs w:val="24"/>
          <w:lang w:eastAsia="pl-PL"/>
        </w:rPr>
      </w:pPr>
      <w:r>
        <w:rPr>
          <w:rFonts w:eastAsia="Times New Roman" w:cs="Arial"/>
          <w:i/>
          <w:color w:val="000000"/>
          <w:sz w:val="24"/>
          <w:szCs w:val="24"/>
          <w:lang w:eastAsia="pl-PL"/>
        </w:rPr>
        <w:t>stanowi załącznik do protokołu</w:t>
      </w:r>
    </w:p>
    <w:p w:rsidR="007A34A2" w:rsidRDefault="007A34A2" w:rsidP="007A34A2">
      <w:pPr>
        <w:tabs>
          <w:tab w:val="left" w:pos="142"/>
        </w:tabs>
        <w:spacing w:after="0" w:line="240" w:lineRule="auto"/>
        <w:jc w:val="center"/>
        <w:rPr>
          <w:rFonts w:eastAsia="Times New Roman" w:cs="Arial"/>
          <w:i/>
          <w:color w:val="000000"/>
          <w:sz w:val="24"/>
          <w:szCs w:val="24"/>
          <w:lang w:eastAsia="pl-PL"/>
        </w:rPr>
      </w:pPr>
    </w:p>
    <w:p w:rsidR="007A34A2" w:rsidRDefault="007A34A2" w:rsidP="007A34A2">
      <w:pPr>
        <w:tabs>
          <w:tab w:val="left" w:pos="142"/>
        </w:tabs>
        <w:spacing w:after="0" w:line="240" w:lineRule="auto"/>
        <w:jc w:val="center"/>
        <w:rPr>
          <w:rFonts w:eastAsia="Times New Roman" w:cs="Arial"/>
          <w:i/>
          <w:color w:val="000000"/>
          <w:sz w:val="24"/>
          <w:szCs w:val="24"/>
          <w:lang w:eastAsia="pl-PL"/>
        </w:rPr>
      </w:pPr>
    </w:p>
    <w:p w:rsidR="007A34A2" w:rsidRDefault="007A34A2" w:rsidP="007A34A2">
      <w:pPr>
        <w:tabs>
          <w:tab w:val="left" w:pos="142"/>
        </w:tabs>
        <w:spacing w:after="0" w:line="240" w:lineRule="auto"/>
        <w:jc w:val="center"/>
        <w:rPr>
          <w:rFonts w:eastAsia="Times New Roman" w:cs="Arial"/>
          <w:i/>
          <w:color w:val="000000"/>
          <w:sz w:val="24"/>
          <w:szCs w:val="24"/>
          <w:lang w:eastAsia="pl-PL"/>
        </w:rPr>
      </w:pPr>
    </w:p>
    <w:p w:rsidR="007A34A2" w:rsidRDefault="007A34A2" w:rsidP="007A34A2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u w:val="single"/>
          <w:lang w:eastAsia="pl-PL"/>
        </w:rPr>
      </w:pPr>
      <w:r>
        <w:rPr>
          <w:rFonts w:eastAsia="Times New Roman" w:cs="Arial"/>
          <w:b/>
          <w:i/>
          <w:sz w:val="24"/>
          <w:szCs w:val="24"/>
          <w:u w:val="single"/>
          <w:lang w:eastAsia="pl-PL"/>
        </w:rPr>
        <w:t>Ad.pkt.16.</w:t>
      </w:r>
    </w:p>
    <w:p w:rsidR="007A34A2" w:rsidRDefault="007A34A2" w:rsidP="007A34A2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u w:val="single"/>
          <w:lang w:eastAsia="pl-PL"/>
        </w:rPr>
      </w:pPr>
    </w:p>
    <w:p w:rsidR="007A34A2" w:rsidRDefault="007A34A2" w:rsidP="007A34A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W wyniku jawnego głosowania - jednomyślnie (na stan 5 członków) </w:t>
      </w:r>
      <w:r>
        <w:rPr>
          <w:rFonts w:eastAsia="Times New Roman" w:cs="Arial"/>
          <w:b/>
          <w:color w:val="000000"/>
          <w:sz w:val="24"/>
          <w:szCs w:val="24"/>
          <w:lang w:eastAsia="pl-PL"/>
        </w:rPr>
        <w:t>Komisja Oświaty, Kultury, Zdrowia i Praworządności</w:t>
      </w:r>
      <w:r>
        <w:rPr>
          <w:rFonts w:eastAsia="Times New Roman" w:cs="Times New Roman"/>
          <w:sz w:val="24"/>
          <w:szCs w:val="24"/>
          <w:lang w:eastAsia="pl-PL"/>
        </w:rPr>
        <w:t xml:space="preserve"> zaopiniowała pozytywnie projekt uchwały zmieniający uchwałę </w:t>
      </w:r>
      <w:r>
        <w:rPr>
          <w:rFonts w:eastAsia="Times New Roman" w:cs="Times New Roman"/>
          <w:sz w:val="24"/>
          <w:szCs w:val="24"/>
          <w:lang w:eastAsia="pl-PL"/>
        </w:rPr>
        <w:br/>
        <w:t>w sprawie określenia wzoru deklaracji o wysokości opłaty za gospodarowanie odpadami komunalnymi składanej przez właścicieli nieruchomości.</w:t>
      </w:r>
    </w:p>
    <w:p w:rsidR="007A34A2" w:rsidRDefault="007A34A2" w:rsidP="007A34A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7A34A2" w:rsidRDefault="007A34A2" w:rsidP="007A34A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7A34A2" w:rsidRDefault="007A34A2" w:rsidP="007A34A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7A34A2" w:rsidRDefault="007A34A2" w:rsidP="007A34A2">
      <w:pPr>
        <w:tabs>
          <w:tab w:val="left" w:pos="142"/>
        </w:tabs>
        <w:spacing w:after="0" w:line="240" w:lineRule="auto"/>
        <w:jc w:val="center"/>
        <w:rPr>
          <w:rFonts w:eastAsia="Times New Roman" w:cs="Arial"/>
          <w:i/>
          <w:color w:val="000000"/>
          <w:sz w:val="24"/>
          <w:szCs w:val="24"/>
          <w:u w:val="single"/>
          <w:lang w:eastAsia="pl-PL"/>
        </w:rPr>
      </w:pPr>
      <w:r>
        <w:rPr>
          <w:rFonts w:eastAsia="Times New Roman" w:cs="Arial"/>
          <w:i/>
          <w:color w:val="000000"/>
          <w:sz w:val="24"/>
          <w:szCs w:val="24"/>
          <w:u w:val="single"/>
          <w:lang w:eastAsia="pl-PL"/>
        </w:rPr>
        <w:t>Ww. projekt uchwały</w:t>
      </w:r>
    </w:p>
    <w:p w:rsidR="007A34A2" w:rsidRDefault="007A34A2" w:rsidP="007A34A2">
      <w:pPr>
        <w:tabs>
          <w:tab w:val="left" w:pos="142"/>
        </w:tabs>
        <w:spacing w:after="0" w:line="240" w:lineRule="auto"/>
        <w:jc w:val="center"/>
        <w:rPr>
          <w:rFonts w:eastAsia="Times New Roman" w:cs="Arial"/>
          <w:i/>
          <w:color w:val="000000"/>
          <w:sz w:val="24"/>
          <w:szCs w:val="24"/>
          <w:lang w:eastAsia="pl-PL"/>
        </w:rPr>
      </w:pPr>
      <w:r>
        <w:rPr>
          <w:rFonts w:eastAsia="Times New Roman" w:cs="Arial"/>
          <w:i/>
          <w:color w:val="000000"/>
          <w:sz w:val="24"/>
          <w:szCs w:val="24"/>
          <w:lang w:eastAsia="pl-PL"/>
        </w:rPr>
        <w:t>stanowi załącznik do protokołu</w:t>
      </w:r>
    </w:p>
    <w:p w:rsidR="007A34A2" w:rsidRDefault="007A34A2" w:rsidP="007A34A2">
      <w:pPr>
        <w:tabs>
          <w:tab w:val="left" w:pos="142"/>
        </w:tabs>
        <w:spacing w:after="0" w:line="240" w:lineRule="auto"/>
        <w:jc w:val="center"/>
        <w:rPr>
          <w:rFonts w:eastAsia="Times New Roman" w:cs="Arial"/>
          <w:i/>
          <w:color w:val="000000"/>
          <w:sz w:val="24"/>
          <w:szCs w:val="24"/>
          <w:lang w:eastAsia="pl-PL"/>
        </w:rPr>
      </w:pPr>
    </w:p>
    <w:p w:rsidR="007A34A2" w:rsidRDefault="007A34A2" w:rsidP="007A34A2">
      <w:pPr>
        <w:tabs>
          <w:tab w:val="left" w:pos="142"/>
        </w:tabs>
        <w:spacing w:after="0" w:line="240" w:lineRule="auto"/>
        <w:jc w:val="center"/>
        <w:rPr>
          <w:rFonts w:eastAsia="Times New Roman" w:cs="Arial"/>
          <w:i/>
          <w:color w:val="000000"/>
          <w:sz w:val="24"/>
          <w:szCs w:val="24"/>
          <w:lang w:eastAsia="pl-PL"/>
        </w:rPr>
      </w:pPr>
    </w:p>
    <w:p w:rsidR="007A34A2" w:rsidRDefault="007A34A2" w:rsidP="007A34A2">
      <w:pPr>
        <w:tabs>
          <w:tab w:val="left" w:pos="142"/>
        </w:tabs>
        <w:spacing w:after="0" w:line="240" w:lineRule="auto"/>
        <w:jc w:val="center"/>
        <w:rPr>
          <w:rFonts w:eastAsia="Times New Roman" w:cs="Arial"/>
          <w:i/>
          <w:color w:val="000000"/>
          <w:sz w:val="24"/>
          <w:szCs w:val="24"/>
          <w:lang w:eastAsia="pl-PL"/>
        </w:rPr>
      </w:pPr>
    </w:p>
    <w:p w:rsidR="007A34A2" w:rsidRDefault="007A34A2" w:rsidP="007A34A2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u w:val="single"/>
          <w:lang w:eastAsia="pl-PL"/>
        </w:rPr>
      </w:pPr>
      <w:r>
        <w:rPr>
          <w:rFonts w:eastAsia="Times New Roman" w:cs="Arial"/>
          <w:b/>
          <w:i/>
          <w:sz w:val="24"/>
          <w:szCs w:val="24"/>
          <w:u w:val="single"/>
          <w:lang w:eastAsia="pl-PL"/>
        </w:rPr>
        <w:t>Ad.pkt.17.</w:t>
      </w:r>
    </w:p>
    <w:p w:rsidR="007A34A2" w:rsidRDefault="007A34A2" w:rsidP="007A34A2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u w:val="single"/>
          <w:lang w:eastAsia="pl-PL"/>
        </w:rPr>
      </w:pPr>
    </w:p>
    <w:p w:rsidR="007A34A2" w:rsidRDefault="007A34A2" w:rsidP="007A34A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W wyniku jawnego głosowania - jednomyślnie (na stan 5 członków) </w:t>
      </w:r>
      <w:r>
        <w:rPr>
          <w:rFonts w:eastAsia="Times New Roman" w:cs="Arial"/>
          <w:b/>
          <w:color w:val="000000"/>
          <w:sz w:val="24"/>
          <w:szCs w:val="24"/>
          <w:lang w:eastAsia="pl-PL"/>
        </w:rPr>
        <w:t>Komisja Oświaty, Kultury, Zdrowia i Praworządności</w:t>
      </w:r>
      <w:r>
        <w:rPr>
          <w:rFonts w:eastAsia="Times New Roman" w:cs="Times New Roman"/>
          <w:sz w:val="24"/>
          <w:szCs w:val="24"/>
          <w:lang w:eastAsia="pl-PL"/>
        </w:rPr>
        <w:t xml:space="preserve"> zaopiniowała pozytywnie projekt uchwały zmieniający uchwałę </w:t>
      </w:r>
      <w:r>
        <w:rPr>
          <w:rFonts w:eastAsia="Times New Roman" w:cs="Times New Roman"/>
          <w:sz w:val="24"/>
          <w:szCs w:val="24"/>
          <w:lang w:eastAsia="pl-PL"/>
        </w:rPr>
        <w:br/>
        <w:t>w sprawie regulaminu wynagradzania nauczycieli zatrudnionych w szkołach i placówkach oświatowych prowadzonych przez Gminę Barlinek.</w:t>
      </w:r>
    </w:p>
    <w:p w:rsidR="007A34A2" w:rsidRDefault="007A34A2" w:rsidP="007A34A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7A34A2" w:rsidRDefault="007A34A2" w:rsidP="007A34A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7A34A2" w:rsidRDefault="007A34A2" w:rsidP="007A34A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7A34A2" w:rsidRDefault="007A34A2" w:rsidP="007A34A2">
      <w:pPr>
        <w:tabs>
          <w:tab w:val="left" w:pos="142"/>
        </w:tabs>
        <w:spacing w:after="0" w:line="240" w:lineRule="auto"/>
        <w:jc w:val="center"/>
        <w:rPr>
          <w:rFonts w:eastAsia="Times New Roman" w:cs="Arial"/>
          <w:i/>
          <w:color w:val="000000"/>
          <w:sz w:val="24"/>
          <w:szCs w:val="24"/>
          <w:u w:val="single"/>
          <w:lang w:eastAsia="pl-PL"/>
        </w:rPr>
      </w:pPr>
      <w:r>
        <w:rPr>
          <w:rFonts w:eastAsia="Times New Roman" w:cs="Arial"/>
          <w:i/>
          <w:color w:val="000000"/>
          <w:sz w:val="24"/>
          <w:szCs w:val="24"/>
          <w:u w:val="single"/>
          <w:lang w:eastAsia="pl-PL"/>
        </w:rPr>
        <w:t>Ww. projekt uchwały</w:t>
      </w:r>
    </w:p>
    <w:p w:rsidR="007A34A2" w:rsidRDefault="007A34A2" w:rsidP="007A34A2">
      <w:pPr>
        <w:tabs>
          <w:tab w:val="left" w:pos="142"/>
        </w:tabs>
        <w:spacing w:after="0" w:line="240" w:lineRule="auto"/>
        <w:jc w:val="center"/>
        <w:rPr>
          <w:rFonts w:eastAsia="Times New Roman" w:cs="Arial"/>
          <w:i/>
          <w:color w:val="000000"/>
          <w:sz w:val="24"/>
          <w:szCs w:val="24"/>
          <w:lang w:eastAsia="pl-PL"/>
        </w:rPr>
      </w:pPr>
      <w:r>
        <w:rPr>
          <w:rFonts w:eastAsia="Times New Roman" w:cs="Arial"/>
          <w:i/>
          <w:color w:val="000000"/>
          <w:sz w:val="24"/>
          <w:szCs w:val="24"/>
          <w:lang w:eastAsia="pl-PL"/>
        </w:rPr>
        <w:t>stanowi załącznik do protokołu</w:t>
      </w:r>
    </w:p>
    <w:p w:rsidR="007A34A2" w:rsidRDefault="007A34A2" w:rsidP="007A34A2">
      <w:pPr>
        <w:tabs>
          <w:tab w:val="left" w:pos="142"/>
        </w:tabs>
        <w:spacing w:after="0" w:line="240" w:lineRule="auto"/>
        <w:jc w:val="center"/>
        <w:rPr>
          <w:rFonts w:eastAsia="Times New Roman" w:cs="Arial"/>
          <w:i/>
          <w:color w:val="000000"/>
          <w:sz w:val="24"/>
          <w:szCs w:val="24"/>
          <w:lang w:eastAsia="pl-PL"/>
        </w:rPr>
      </w:pPr>
    </w:p>
    <w:p w:rsidR="007A34A2" w:rsidRDefault="007A34A2" w:rsidP="007A34A2">
      <w:pPr>
        <w:tabs>
          <w:tab w:val="left" w:pos="142"/>
        </w:tabs>
        <w:spacing w:after="0" w:line="240" w:lineRule="auto"/>
        <w:jc w:val="center"/>
        <w:rPr>
          <w:rFonts w:eastAsia="Times New Roman" w:cs="Arial"/>
          <w:i/>
          <w:color w:val="000000"/>
          <w:sz w:val="24"/>
          <w:szCs w:val="24"/>
          <w:lang w:eastAsia="pl-PL"/>
        </w:rPr>
      </w:pPr>
    </w:p>
    <w:p w:rsidR="007A34A2" w:rsidRDefault="007A34A2" w:rsidP="007A34A2">
      <w:pPr>
        <w:tabs>
          <w:tab w:val="left" w:pos="142"/>
        </w:tabs>
        <w:spacing w:after="0" w:line="240" w:lineRule="auto"/>
        <w:jc w:val="center"/>
        <w:rPr>
          <w:rFonts w:eastAsia="Times New Roman" w:cs="Arial"/>
          <w:i/>
          <w:color w:val="000000"/>
          <w:sz w:val="24"/>
          <w:szCs w:val="24"/>
          <w:lang w:eastAsia="pl-PL"/>
        </w:rPr>
      </w:pPr>
    </w:p>
    <w:p w:rsidR="007A34A2" w:rsidRDefault="007A34A2" w:rsidP="007A34A2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u w:val="single"/>
          <w:lang w:eastAsia="pl-PL"/>
        </w:rPr>
      </w:pPr>
      <w:r>
        <w:rPr>
          <w:rFonts w:eastAsia="Times New Roman" w:cs="Arial"/>
          <w:b/>
          <w:i/>
          <w:sz w:val="24"/>
          <w:szCs w:val="24"/>
          <w:u w:val="single"/>
          <w:lang w:eastAsia="pl-PL"/>
        </w:rPr>
        <w:t>Ad.pkt.18.</w:t>
      </w:r>
    </w:p>
    <w:p w:rsidR="007A34A2" w:rsidRDefault="007A34A2" w:rsidP="007A34A2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u w:val="single"/>
          <w:lang w:eastAsia="pl-PL"/>
        </w:rPr>
      </w:pPr>
    </w:p>
    <w:p w:rsidR="007A34A2" w:rsidRDefault="007A34A2" w:rsidP="007A34A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W wyniku jawnego głosowania przy 1 głosie za i 4 wstrzymujących się (na stan 5 członków) </w:t>
      </w:r>
      <w:r>
        <w:rPr>
          <w:rFonts w:eastAsia="Times New Roman" w:cs="Arial"/>
          <w:b/>
          <w:color w:val="000000"/>
          <w:sz w:val="24"/>
          <w:szCs w:val="24"/>
          <w:lang w:eastAsia="pl-PL"/>
        </w:rPr>
        <w:t>Komisja Oświaty, Kultury, Zdrowia i Praworządności</w:t>
      </w:r>
      <w:r>
        <w:rPr>
          <w:rFonts w:eastAsia="Times New Roman" w:cs="Times New Roman"/>
          <w:sz w:val="24"/>
          <w:szCs w:val="24"/>
          <w:lang w:eastAsia="pl-PL"/>
        </w:rPr>
        <w:t xml:space="preserve"> zaopiniowała pozytywnie projekt uchwały w sprawie udzielenia pomocy finansowej na rzecz Powiatu Myśliborskiego.</w:t>
      </w:r>
    </w:p>
    <w:p w:rsidR="007A34A2" w:rsidRDefault="007A34A2" w:rsidP="007A34A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7A34A2" w:rsidRDefault="007A34A2" w:rsidP="007A34A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7A34A2" w:rsidRDefault="007A34A2" w:rsidP="007A34A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7A34A2" w:rsidRDefault="007A34A2" w:rsidP="007A34A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7A34A2" w:rsidRDefault="007A34A2" w:rsidP="007A34A2">
      <w:pPr>
        <w:tabs>
          <w:tab w:val="left" w:pos="142"/>
        </w:tabs>
        <w:spacing w:after="0" w:line="240" w:lineRule="auto"/>
        <w:jc w:val="center"/>
        <w:rPr>
          <w:rFonts w:eastAsia="Times New Roman" w:cs="Arial"/>
          <w:i/>
          <w:color w:val="000000"/>
          <w:sz w:val="24"/>
          <w:szCs w:val="24"/>
          <w:u w:val="single"/>
          <w:lang w:eastAsia="pl-PL"/>
        </w:rPr>
      </w:pPr>
      <w:r>
        <w:rPr>
          <w:rFonts w:eastAsia="Times New Roman" w:cs="Arial"/>
          <w:i/>
          <w:color w:val="000000"/>
          <w:sz w:val="24"/>
          <w:szCs w:val="24"/>
          <w:u w:val="single"/>
          <w:lang w:eastAsia="pl-PL"/>
        </w:rPr>
        <w:t>Ww. projekt uchwały</w:t>
      </w:r>
    </w:p>
    <w:p w:rsidR="007A34A2" w:rsidRDefault="007A34A2" w:rsidP="007A34A2">
      <w:pPr>
        <w:tabs>
          <w:tab w:val="left" w:pos="142"/>
        </w:tabs>
        <w:spacing w:after="0" w:line="240" w:lineRule="auto"/>
        <w:jc w:val="center"/>
        <w:rPr>
          <w:rFonts w:eastAsia="Times New Roman" w:cs="Arial"/>
          <w:i/>
          <w:color w:val="000000"/>
          <w:sz w:val="24"/>
          <w:szCs w:val="24"/>
          <w:lang w:eastAsia="pl-PL"/>
        </w:rPr>
      </w:pPr>
      <w:r>
        <w:rPr>
          <w:rFonts w:eastAsia="Times New Roman" w:cs="Arial"/>
          <w:i/>
          <w:color w:val="000000"/>
          <w:sz w:val="24"/>
          <w:szCs w:val="24"/>
          <w:lang w:eastAsia="pl-PL"/>
        </w:rPr>
        <w:t>stanowi załącznik do protokołu</w:t>
      </w:r>
    </w:p>
    <w:p w:rsidR="007A34A2" w:rsidRDefault="007A34A2" w:rsidP="007A34A2">
      <w:pPr>
        <w:tabs>
          <w:tab w:val="left" w:pos="142"/>
        </w:tabs>
        <w:spacing w:after="0" w:line="240" w:lineRule="auto"/>
        <w:jc w:val="center"/>
        <w:rPr>
          <w:rFonts w:eastAsia="Times New Roman" w:cs="Arial"/>
          <w:i/>
          <w:color w:val="000000"/>
          <w:sz w:val="24"/>
          <w:szCs w:val="24"/>
          <w:lang w:eastAsia="pl-PL"/>
        </w:rPr>
      </w:pPr>
    </w:p>
    <w:p w:rsidR="007A34A2" w:rsidRDefault="007A34A2" w:rsidP="007A34A2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:rsidR="007A34A2" w:rsidRDefault="007A34A2" w:rsidP="007A34A2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u w:val="single"/>
          <w:lang w:eastAsia="pl-PL"/>
        </w:rPr>
      </w:pPr>
    </w:p>
    <w:p w:rsidR="007A34A2" w:rsidRDefault="007A34A2" w:rsidP="007A34A2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u w:val="single"/>
          <w:lang w:eastAsia="pl-PL"/>
        </w:rPr>
      </w:pPr>
    </w:p>
    <w:p w:rsidR="007A34A2" w:rsidRDefault="007A34A2" w:rsidP="007A34A2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u w:val="single"/>
          <w:lang w:eastAsia="pl-PL"/>
        </w:rPr>
      </w:pPr>
      <w:r>
        <w:rPr>
          <w:rFonts w:eastAsia="Times New Roman" w:cs="Arial"/>
          <w:b/>
          <w:i/>
          <w:sz w:val="24"/>
          <w:szCs w:val="24"/>
          <w:u w:val="single"/>
          <w:lang w:eastAsia="pl-PL"/>
        </w:rPr>
        <w:t>Ad.pkt.19.</w:t>
      </w:r>
    </w:p>
    <w:p w:rsidR="007A34A2" w:rsidRDefault="007A34A2" w:rsidP="007A34A2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u w:val="single"/>
          <w:lang w:eastAsia="pl-PL"/>
        </w:rPr>
      </w:pPr>
    </w:p>
    <w:p w:rsidR="007A34A2" w:rsidRDefault="007A34A2" w:rsidP="007A34A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W wyniku jawnego głosowania - jednomyślnie (na stan 5 członków) </w:t>
      </w:r>
      <w:r>
        <w:rPr>
          <w:rFonts w:eastAsia="Times New Roman" w:cs="Arial"/>
          <w:b/>
          <w:color w:val="000000"/>
          <w:sz w:val="24"/>
          <w:szCs w:val="24"/>
          <w:lang w:eastAsia="pl-PL"/>
        </w:rPr>
        <w:t>Komisja Oświaty, Kultury, Zdrowia i Praworządności</w:t>
      </w:r>
      <w:r>
        <w:rPr>
          <w:rFonts w:eastAsia="Times New Roman" w:cs="Times New Roman"/>
          <w:sz w:val="24"/>
          <w:szCs w:val="24"/>
          <w:lang w:eastAsia="pl-PL"/>
        </w:rPr>
        <w:t xml:space="preserve"> zaopiniowała pozytywnie projekt uchwały w sprawie zmiany budżetu Gminy Barlinek na 2019 rok.</w:t>
      </w:r>
    </w:p>
    <w:p w:rsidR="007A34A2" w:rsidRDefault="007A34A2" w:rsidP="007A34A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7A34A2" w:rsidRDefault="007A34A2" w:rsidP="007A34A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7A34A2" w:rsidRDefault="007A34A2" w:rsidP="007A34A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7A34A2" w:rsidRDefault="007A34A2" w:rsidP="007A34A2">
      <w:pPr>
        <w:tabs>
          <w:tab w:val="left" w:pos="142"/>
        </w:tabs>
        <w:spacing w:after="0" w:line="240" w:lineRule="auto"/>
        <w:jc w:val="center"/>
        <w:rPr>
          <w:rFonts w:eastAsia="Times New Roman" w:cs="Arial"/>
          <w:i/>
          <w:color w:val="000000"/>
          <w:sz w:val="24"/>
          <w:szCs w:val="24"/>
          <w:u w:val="single"/>
          <w:lang w:eastAsia="pl-PL"/>
        </w:rPr>
      </w:pPr>
      <w:r>
        <w:rPr>
          <w:rFonts w:eastAsia="Times New Roman" w:cs="Arial"/>
          <w:i/>
          <w:color w:val="000000"/>
          <w:sz w:val="24"/>
          <w:szCs w:val="24"/>
          <w:u w:val="single"/>
          <w:lang w:eastAsia="pl-PL"/>
        </w:rPr>
        <w:t>Ww. projekt uchwały</w:t>
      </w:r>
    </w:p>
    <w:p w:rsidR="007A34A2" w:rsidRDefault="007A34A2" w:rsidP="007A34A2">
      <w:pPr>
        <w:tabs>
          <w:tab w:val="left" w:pos="142"/>
        </w:tabs>
        <w:spacing w:after="0" w:line="240" w:lineRule="auto"/>
        <w:jc w:val="center"/>
        <w:rPr>
          <w:rFonts w:eastAsia="Times New Roman" w:cs="Arial"/>
          <w:i/>
          <w:color w:val="000000"/>
          <w:sz w:val="24"/>
          <w:szCs w:val="24"/>
          <w:lang w:eastAsia="pl-PL"/>
        </w:rPr>
      </w:pPr>
      <w:r>
        <w:rPr>
          <w:rFonts w:eastAsia="Times New Roman" w:cs="Arial"/>
          <w:i/>
          <w:color w:val="000000"/>
          <w:sz w:val="24"/>
          <w:szCs w:val="24"/>
          <w:lang w:eastAsia="pl-PL"/>
        </w:rPr>
        <w:t>stanowi załącznik do protokołu</w:t>
      </w:r>
    </w:p>
    <w:p w:rsidR="007A34A2" w:rsidRDefault="007A34A2" w:rsidP="007A34A2">
      <w:pPr>
        <w:tabs>
          <w:tab w:val="left" w:pos="142"/>
        </w:tabs>
        <w:spacing w:after="0" w:line="240" w:lineRule="auto"/>
        <w:jc w:val="center"/>
        <w:rPr>
          <w:rFonts w:eastAsia="Times New Roman" w:cs="Arial"/>
          <w:i/>
          <w:color w:val="000000"/>
          <w:sz w:val="24"/>
          <w:szCs w:val="24"/>
          <w:lang w:eastAsia="pl-PL"/>
        </w:rPr>
      </w:pPr>
    </w:p>
    <w:p w:rsidR="007A34A2" w:rsidRDefault="007A34A2" w:rsidP="007A34A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7A34A2" w:rsidRDefault="007A34A2" w:rsidP="007A34A2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u w:val="single"/>
          <w:lang w:eastAsia="pl-PL"/>
        </w:rPr>
      </w:pPr>
      <w:r>
        <w:rPr>
          <w:rFonts w:eastAsia="Times New Roman" w:cs="Arial"/>
          <w:b/>
          <w:i/>
          <w:sz w:val="24"/>
          <w:szCs w:val="24"/>
          <w:u w:val="single"/>
          <w:lang w:eastAsia="pl-PL"/>
        </w:rPr>
        <w:t>Ad.pkt.20.</w:t>
      </w:r>
    </w:p>
    <w:p w:rsidR="007A34A2" w:rsidRDefault="007A34A2" w:rsidP="007A34A2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u w:val="single"/>
          <w:lang w:eastAsia="pl-PL"/>
        </w:rPr>
      </w:pPr>
    </w:p>
    <w:p w:rsidR="007A34A2" w:rsidRDefault="007A34A2" w:rsidP="007A34A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W wyniku jawnego głosowania - jednomyślnie (na stan 5 członków) </w:t>
      </w:r>
      <w:r>
        <w:rPr>
          <w:rFonts w:eastAsia="Times New Roman" w:cs="Arial"/>
          <w:b/>
          <w:color w:val="000000"/>
          <w:sz w:val="24"/>
          <w:szCs w:val="24"/>
          <w:lang w:eastAsia="pl-PL"/>
        </w:rPr>
        <w:t>Komisja Oświaty, Kultury, Zdrowia i Praworządności</w:t>
      </w:r>
      <w:r>
        <w:rPr>
          <w:rFonts w:eastAsia="Times New Roman" w:cs="Times New Roman"/>
          <w:sz w:val="24"/>
          <w:szCs w:val="24"/>
          <w:lang w:eastAsia="pl-PL"/>
        </w:rPr>
        <w:t xml:space="preserve"> zaopiniowała pozytywnie projekt uchwały zmieniający uchwałę </w:t>
      </w:r>
      <w:r>
        <w:rPr>
          <w:rFonts w:eastAsia="Times New Roman" w:cs="Times New Roman"/>
          <w:sz w:val="24"/>
          <w:szCs w:val="24"/>
          <w:lang w:eastAsia="pl-PL"/>
        </w:rPr>
        <w:br/>
        <w:t>w sprawie Wieloletniej Prognozy Finansowej Gminy Barlinek na lata 2019-2030.</w:t>
      </w:r>
    </w:p>
    <w:p w:rsidR="007A34A2" w:rsidRDefault="007A34A2" w:rsidP="007A34A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7A34A2" w:rsidRDefault="007A34A2" w:rsidP="007A34A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7A34A2" w:rsidRDefault="007A34A2" w:rsidP="007A34A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7A34A2" w:rsidRDefault="007A34A2" w:rsidP="007A34A2">
      <w:pPr>
        <w:tabs>
          <w:tab w:val="left" w:pos="142"/>
        </w:tabs>
        <w:spacing w:after="0" w:line="240" w:lineRule="auto"/>
        <w:jc w:val="center"/>
        <w:rPr>
          <w:rFonts w:eastAsia="Times New Roman" w:cs="Arial"/>
          <w:i/>
          <w:color w:val="000000"/>
          <w:sz w:val="24"/>
          <w:szCs w:val="24"/>
          <w:u w:val="single"/>
          <w:lang w:eastAsia="pl-PL"/>
        </w:rPr>
      </w:pPr>
      <w:r>
        <w:rPr>
          <w:rFonts w:eastAsia="Times New Roman" w:cs="Arial"/>
          <w:i/>
          <w:color w:val="000000"/>
          <w:sz w:val="24"/>
          <w:szCs w:val="24"/>
          <w:u w:val="single"/>
          <w:lang w:eastAsia="pl-PL"/>
        </w:rPr>
        <w:t>Ww. projekt uchwały</w:t>
      </w:r>
    </w:p>
    <w:p w:rsidR="007A34A2" w:rsidRDefault="007A34A2" w:rsidP="007A34A2">
      <w:pPr>
        <w:tabs>
          <w:tab w:val="left" w:pos="142"/>
        </w:tabs>
        <w:spacing w:after="0" w:line="240" w:lineRule="auto"/>
        <w:jc w:val="center"/>
        <w:rPr>
          <w:rFonts w:eastAsia="Times New Roman" w:cs="Arial"/>
          <w:i/>
          <w:color w:val="000000"/>
          <w:sz w:val="24"/>
          <w:szCs w:val="24"/>
          <w:lang w:eastAsia="pl-PL"/>
        </w:rPr>
      </w:pPr>
      <w:r>
        <w:rPr>
          <w:rFonts w:eastAsia="Times New Roman" w:cs="Arial"/>
          <w:i/>
          <w:color w:val="000000"/>
          <w:sz w:val="24"/>
          <w:szCs w:val="24"/>
          <w:lang w:eastAsia="pl-PL"/>
        </w:rPr>
        <w:t>stanowi załącznik do protokołu</w:t>
      </w:r>
    </w:p>
    <w:p w:rsidR="007A34A2" w:rsidRDefault="007A34A2" w:rsidP="007A34A2">
      <w:pPr>
        <w:tabs>
          <w:tab w:val="left" w:pos="142"/>
        </w:tabs>
        <w:spacing w:after="0" w:line="240" w:lineRule="auto"/>
        <w:jc w:val="center"/>
        <w:rPr>
          <w:rFonts w:eastAsia="Times New Roman" w:cs="Arial"/>
          <w:i/>
          <w:color w:val="000000"/>
          <w:sz w:val="24"/>
          <w:szCs w:val="24"/>
          <w:lang w:eastAsia="pl-PL"/>
        </w:rPr>
      </w:pPr>
    </w:p>
    <w:p w:rsidR="007A34A2" w:rsidRDefault="007A34A2" w:rsidP="007A34A2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:rsidR="007A34A2" w:rsidRDefault="007A34A2" w:rsidP="007A34A2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:rsidR="007A34A2" w:rsidRDefault="007A34A2" w:rsidP="007A34A2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u w:val="single"/>
          <w:lang w:eastAsia="pl-PL"/>
        </w:rPr>
      </w:pPr>
      <w:r>
        <w:rPr>
          <w:rFonts w:eastAsia="Times New Roman" w:cs="Arial"/>
          <w:b/>
          <w:i/>
          <w:sz w:val="24"/>
          <w:szCs w:val="24"/>
          <w:u w:val="single"/>
          <w:lang w:eastAsia="pl-PL"/>
        </w:rPr>
        <w:t>Ad.pkt.21.</w:t>
      </w:r>
    </w:p>
    <w:p w:rsidR="007A34A2" w:rsidRDefault="007A34A2" w:rsidP="007A34A2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u w:val="single"/>
          <w:lang w:eastAsia="pl-PL"/>
        </w:rPr>
      </w:pPr>
    </w:p>
    <w:p w:rsidR="007A34A2" w:rsidRDefault="007A34A2" w:rsidP="007A34A2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Komisja Oświaty, Kultury, Zdrowia i Praworządności</w:t>
      </w:r>
      <w:r>
        <w:rPr>
          <w:sz w:val="24"/>
          <w:szCs w:val="24"/>
        </w:rPr>
        <w:t xml:space="preserve"> wyraziła pozytywną opinię do wniosku PGK Sp. z o.o. w Barlinku o przyznanie środków finansowych na zakup ciągnika wraz z osprzętem.</w:t>
      </w:r>
    </w:p>
    <w:p w:rsidR="007A34A2" w:rsidRDefault="007A34A2" w:rsidP="007A34A2">
      <w:pPr>
        <w:jc w:val="both"/>
        <w:rPr>
          <w:sz w:val="24"/>
          <w:szCs w:val="24"/>
        </w:rPr>
      </w:pPr>
    </w:p>
    <w:p w:rsidR="007A34A2" w:rsidRDefault="007A34A2" w:rsidP="007A34A2">
      <w:pPr>
        <w:pStyle w:val="Akapitzlist"/>
        <w:numPr>
          <w:ilvl w:val="0"/>
          <w:numId w:val="5"/>
        </w:numPr>
        <w:jc w:val="both"/>
        <w:rPr>
          <w:rFonts w:ascii="Comic Sans MS" w:hAnsi="Comic Sans MS"/>
        </w:rPr>
      </w:pPr>
    </w:p>
    <w:p w:rsidR="007A34A2" w:rsidRDefault="007A34A2" w:rsidP="007A34A2">
      <w:pPr>
        <w:numPr>
          <w:ilvl w:val="0"/>
          <w:numId w:val="6"/>
        </w:numPr>
        <w:spacing w:after="0" w:line="252" w:lineRule="auto"/>
        <w:ind w:left="567" w:hanging="425"/>
        <w:contextualSpacing/>
        <w:jc w:val="both"/>
        <w:rPr>
          <w:rFonts w:eastAsia="Times New Roman" w:cs="Times New Roman"/>
          <w:b/>
          <w:i/>
          <w:sz w:val="24"/>
          <w:szCs w:val="24"/>
          <w:lang w:eastAsia="pl-PL"/>
        </w:rPr>
      </w:pPr>
      <w:r>
        <w:rPr>
          <w:rFonts w:eastAsia="Times New Roman" w:cs="Times New Roman"/>
          <w:b/>
          <w:i/>
          <w:sz w:val="24"/>
          <w:szCs w:val="24"/>
          <w:lang w:eastAsia="pl-PL"/>
        </w:rPr>
        <w:t>Burmistrza Barlinka w sprawie:</w:t>
      </w:r>
    </w:p>
    <w:p w:rsidR="007A34A2" w:rsidRDefault="007A34A2" w:rsidP="007A34A2">
      <w:pPr>
        <w:spacing w:after="0" w:line="252" w:lineRule="auto"/>
        <w:contextualSpacing/>
        <w:jc w:val="both"/>
        <w:rPr>
          <w:rFonts w:eastAsia="Times New Roman" w:cs="Times New Roman"/>
          <w:b/>
          <w:i/>
          <w:sz w:val="24"/>
          <w:szCs w:val="24"/>
          <w:lang w:eastAsia="pl-PL"/>
        </w:rPr>
      </w:pPr>
    </w:p>
    <w:p w:rsidR="007A34A2" w:rsidRDefault="007A34A2" w:rsidP="007A34A2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Times New Roman" w:cs="Times New Roman"/>
          <w:i/>
          <w:sz w:val="24"/>
          <w:szCs w:val="24"/>
          <w:lang w:eastAsia="pl-PL"/>
        </w:rPr>
      </w:pPr>
      <w:r>
        <w:rPr>
          <w:rFonts w:eastAsia="Times New Roman" w:cs="Times New Roman"/>
          <w:i/>
          <w:sz w:val="24"/>
          <w:szCs w:val="24"/>
          <w:lang w:eastAsia="pl-PL"/>
        </w:rPr>
        <w:t>funkcjonowania rampy przeładunkowej w PGK Sp. z o.o.,</w:t>
      </w:r>
    </w:p>
    <w:p w:rsidR="007A34A2" w:rsidRDefault="007A34A2" w:rsidP="007A34A2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Times New Roman" w:cs="Times New Roman"/>
          <w:i/>
          <w:sz w:val="24"/>
          <w:szCs w:val="24"/>
          <w:lang w:eastAsia="pl-PL"/>
        </w:rPr>
      </w:pPr>
      <w:r>
        <w:rPr>
          <w:rFonts w:eastAsia="Times New Roman" w:cs="Times New Roman"/>
          <w:i/>
          <w:sz w:val="24"/>
          <w:szCs w:val="24"/>
          <w:lang w:eastAsia="pl-PL"/>
        </w:rPr>
        <w:t>opinii prawnej do wniosków zgłoszonych przez radną Bernardę Lewandowską,</w:t>
      </w:r>
    </w:p>
    <w:p w:rsidR="007A34A2" w:rsidRDefault="007A34A2" w:rsidP="007A34A2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Times New Roman" w:cs="Times New Roman"/>
          <w:i/>
          <w:sz w:val="24"/>
          <w:szCs w:val="24"/>
          <w:lang w:eastAsia="pl-PL"/>
        </w:rPr>
      </w:pPr>
      <w:r>
        <w:rPr>
          <w:rFonts w:eastAsia="Times New Roman" w:cs="Times New Roman"/>
          <w:i/>
          <w:sz w:val="24"/>
          <w:szCs w:val="24"/>
          <w:lang w:eastAsia="pl-PL"/>
        </w:rPr>
        <w:t>przeładunku odpadów na terenie bazy przy ul Szpitalnej,</w:t>
      </w:r>
    </w:p>
    <w:p w:rsidR="007A34A2" w:rsidRDefault="007A34A2" w:rsidP="007A34A2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Times New Roman" w:cs="Times New Roman"/>
          <w:i/>
          <w:sz w:val="24"/>
          <w:szCs w:val="24"/>
          <w:lang w:eastAsia="pl-PL"/>
        </w:rPr>
      </w:pPr>
      <w:r>
        <w:rPr>
          <w:rFonts w:eastAsia="Times New Roman" w:cs="Times New Roman"/>
          <w:i/>
          <w:sz w:val="24"/>
          <w:szCs w:val="24"/>
          <w:lang w:eastAsia="pl-PL"/>
        </w:rPr>
        <w:t>doświetlenia przejścia dla pieszych na „tzw. Średnicówce”,</w:t>
      </w:r>
    </w:p>
    <w:p w:rsidR="007A34A2" w:rsidRDefault="007A34A2" w:rsidP="007A34A2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Times New Roman" w:cs="Times New Roman"/>
          <w:i/>
          <w:sz w:val="24"/>
          <w:szCs w:val="24"/>
          <w:lang w:eastAsia="pl-PL"/>
        </w:rPr>
      </w:pPr>
      <w:r>
        <w:rPr>
          <w:rFonts w:eastAsia="Times New Roman" w:cs="Times New Roman"/>
          <w:i/>
          <w:sz w:val="24"/>
          <w:szCs w:val="24"/>
          <w:lang w:eastAsia="pl-PL"/>
        </w:rPr>
        <w:t>przywrócenia funkcjonowania Oddziału Dziecięcego w Barlineckim Szpitalu,</w:t>
      </w:r>
    </w:p>
    <w:p w:rsidR="007A34A2" w:rsidRDefault="007A34A2" w:rsidP="007A34A2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Times New Roman" w:cs="Times New Roman"/>
          <w:i/>
          <w:sz w:val="24"/>
          <w:szCs w:val="24"/>
          <w:lang w:eastAsia="pl-PL"/>
        </w:rPr>
      </w:pPr>
      <w:r>
        <w:rPr>
          <w:rFonts w:eastAsia="Times New Roman" w:cs="Times New Roman"/>
          <w:i/>
          <w:sz w:val="24"/>
          <w:szCs w:val="24"/>
          <w:lang w:eastAsia="pl-PL"/>
        </w:rPr>
        <w:t>wsparcia finansowego dla nowo narodzonych dzieci z Gminy Barlinek,</w:t>
      </w:r>
    </w:p>
    <w:p w:rsidR="007A34A2" w:rsidRDefault="007A34A2" w:rsidP="007A34A2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Times New Roman" w:cs="Times New Roman"/>
          <w:i/>
          <w:sz w:val="24"/>
          <w:szCs w:val="24"/>
          <w:lang w:eastAsia="pl-PL"/>
        </w:rPr>
      </w:pPr>
      <w:r>
        <w:rPr>
          <w:rFonts w:eastAsia="Times New Roman" w:cs="Times New Roman"/>
          <w:i/>
          <w:sz w:val="24"/>
          <w:szCs w:val="24"/>
          <w:lang w:eastAsia="pl-PL"/>
        </w:rPr>
        <w:t>wymiany ławki przy ul. Mickiewicza,</w:t>
      </w:r>
    </w:p>
    <w:p w:rsidR="007A34A2" w:rsidRDefault="007A34A2" w:rsidP="007A34A2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Times New Roman" w:cs="Times New Roman"/>
          <w:i/>
          <w:sz w:val="24"/>
          <w:szCs w:val="24"/>
          <w:lang w:eastAsia="pl-PL"/>
        </w:rPr>
      </w:pPr>
      <w:r>
        <w:rPr>
          <w:rFonts w:eastAsia="Times New Roman" w:cs="Times New Roman"/>
          <w:i/>
          <w:sz w:val="24"/>
          <w:szCs w:val="24"/>
          <w:lang w:eastAsia="pl-PL"/>
        </w:rPr>
        <w:t>zakupu mieszkania dla lekarzy, którzy podjęliby pracę w naszym szpitalu,</w:t>
      </w:r>
    </w:p>
    <w:p w:rsidR="007A34A2" w:rsidRDefault="007A34A2" w:rsidP="007A34A2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Times New Roman" w:cs="Times New Roman"/>
          <w:i/>
          <w:sz w:val="24"/>
          <w:szCs w:val="24"/>
          <w:lang w:eastAsia="pl-PL"/>
        </w:rPr>
      </w:pPr>
      <w:r>
        <w:rPr>
          <w:rFonts w:eastAsia="Times New Roman" w:cs="Times New Roman"/>
          <w:i/>
          <w:sz w:val="24"/>
          <w:szCs w:val="24"/>
          <w:lang w:eastAsia="pl-PL"/>
        </w:rPr>
        <w:t xml:space="preserve">budowy </w:t>
      </w:r>
      <w:proofErr w:type="spellStart"/>
      <w:r>
        <w:rPr>
          <w:rFonts w:eastAsia="Times New Roman" w:cs="Times New Roman"/>
          <w:i/>
          <w:sz w:val="24"/>
          <w:szCs w:val="24"/>
          <w:lang w:eastAsia="pl-PL"/>
        </w:rPr>
        <w:t>Skateparku</w:t>
      </w:r>
      <w:proofErr w:type="spellEnd"/>
      <w:r>
        <w:rPr>
          <w:rFonts w:eastAsia="Times New Roman" w:cs="Times New Roman"/>
          <w:i/>
          <w:sz w:val="24"/>
          <w:szCs w:val="24"/>
          <w:lang w:eastAsia="pl-PL"/>
        </w:rPr>
        <w:t xml:space="preserve">, </w:t>
      </w:r>
    </w:p>
    <w:p w:rsidR="007A34A2" w:rsidRDefault="007A34A2" w:rsidP="007A34A2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Times New Roman" w:cs="Times New Roman"/>
          <w:i/>
          <w:sz w:val="24"/>
          <w:szCs w:val="24"/>
          <w:lang w:eastAsia="pl-PL"/>
        </w:rPr>
      </w:pPr>
      <w:r>
        <w:rPr>
          <w:rFonts w:eastAsia="Times New Roman" w:cs="Times New Roman"/>
          <w:i/>
          <w:sz w:val="24"/>
          <w:szCs w:val="24"/>
          <w:lang w:eastAsia="pl-PL"/>
        </w:rPr>
        <w:t>przyznania dotacji na prace konserwatorskie dla Parafii Prawosławnej,</w:t>
      </w:r>
    </w:p>
    <w:p w:rsidR="007A34A2" w:rsidRDefault="007A34A2" w:rsidP="007A34A2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Times New Roman" w:cs="Times New Roman"/>
          <w:i/>
          <w:sz w:val="24"/>
          <w:szCs w:val="24"/>
          <w:lang w:eastAsia="pl-PL"/>
        </w:rPr>
      </w:pPr>
      <w:r>
        <w:rPr>
          <w:rFonts w:eastAsia="Times New Roman" w:cs="Times New Roman"/>
          <w:i/>
          <w:sz w:val="24"/>
          <w:szCs w:val="24"/>
          <w:lang w:eastAsia="pl-PL"/>
        </w:rPr>
        <w:lastRenderedPageBreak/>
        <w:t>budowy obejścia w ciągu drogi wojewódzkiej Nr 151,</w:t>
      </w:r>
    </w:p>
    <w:p w:rsidR="007A34A2" w:rsidRDefault="007A34A2" w:rsidP="007A34A2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Times New Roman" w:cs="Times New Roman"/>
          <w:i/>
          <w:sz w:val="24"/>
          <w:szCs w:val="24"/>
          <w:lang w:eastAsia="pl-PL"/>
        </w:rPr>
      </w:pPr>
      <w:r>
        <w:rPr>
          <w:rFonts w:eastAsia="Times New Roman" w:cs="Times New Roman"/>
          <w:i/>
          <w:sz w:val="24"/>
          <w:szCs w:val="24"/>
          <w:lang w:eastAsia="pl-PL"/>
        </w:rPr>
        <w:t>przebudowy drogi we wsi Dzikówko,</w:t>
      </w:r>
    </w:p>
    <w:p w:rsidR="007A34A2" w:rsidRDefault="007A34A2" w:rsidP="007A34A2">
      <w:pPr>
        <w:spacing w:after="0" w:line="240" w:lineRule="auto"/>
        <w:ind w:left="720"/>
        <w:contextualSpacing/>
        <w:jc w:val="both"/>
        <w:rPr>
          <w:rFonts w:eastAsia="Times New Roman" w:cs="Times New Roman"/>
          <w:i/>
          <w:sz w:val="24"/>
          <w:szCs w:val="24"/>
          <w:lang w:eastAsia="pl-PL"/>
        </w:rPr>
      </w:pPr>
    </w:p>
    <w:p w:rsidR="007A34A2" w:rsidRDefault="007A34A2" w:rsidP="007A34A2">
      <w:pPr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pl-PL"/>
        </w:rPr>
      </w:pPr>
      <w:r>
        <w:rPr>
          <w:rFonts w:eastAsia="Times New Roman" w:cs="Times New Roman"/>
          <w:i/>
          <w:sz w:val="24"/>
          <w:szCs w:val="24"/>
          <w:lang w:eastAsia="pl-PL"/>
        </w:rPr>
        <w:t xml:space="preserve"> </w:t>
      </w:r>
    </w:p>
    <w:p w:rsidR="007A34A2" w:rsidRDefault="007A34A2" w:rsidP="007A34A2">
      <w:pPr>
        <w:numPr>
          <w:ilvl w:val="0"/>
          <w:numId w:val="6"/>
        </w:numPr>
        <w:spacing w:after="0" w:line="240" w:lineRule="auto"/>
        <w:ind w:left="644"/>
        <w:contextualSpacing/>
        <w:jc w:val="both"/>
        <w:rPr>
          <w:rFonts w:eastAsia="Times New Roman" w:cs="Times New Roman"/>
          <w:b/>
          <w:i/>
          <w:sz w:val="24"/>
          <w:szCs w:val="24"/>
          <w:lang w:eastAsia="pl-PL"/>
        </w:rPr>
      </w:pPr>
      <w:r>
        <w:rPr>
          <w:rFonts w:eastAsia="Times New Roman" w:cs="Times New Roman"/>
          <w:b/>
          <w:i/>
          <w:sz w:val="24"/>
          <w:szCs w:val="24"/>
          <w:lang w:eastAsia="pl-PL"/>
        </w:rPr>
        <w:t>Zastępcy Burmistrza w sprawie:</w:t>
      </w:r>
    </w:p>
    <w:p w:rsidR="007A34A2" w:rsidRDefault="007A34A2" w:rsidP="007A34A2">
      <w:pPr>
        <w:spacing w:after="0" w:line="240" w:lineRule="auto"/>
        <w:ind w:left="644"/>
        <w:contextualSpacing/>
        <w:jc w:val="both"/>
        <w:rPr>
          <w:rFonts w:eastAsia="Times New Roman" w:cs="Times New Roman"/>
          <w:b/>
          <w:i/>
          <w:sz w:val="24"/>
          <w:szCs w:val="24"/>
          <w:lang w:eastAsia="pl-PL"/>
        </w:rPr>
      </w:pPr>
    </w:p>
    <w:p w:rsidR="007A34A2" w:rsidRDefault="007A34A2" w:rsidP="007A34A2">
      <w:pPr>
        <w:numPr>
          <w:ilvl w:val="0"/>
          <w:numId w:val="8"/>
        </w:numPr>
        <w:spacing w:after="0" w:line="240" w:lineRule="auto"/>
        <w:ind w:left="709"/>
        <w:contextualSpacing/>
        <w:jc w:val="both"/>
        <w:rPr>
          <w:rFonts w:eastAsia="Times New Roman" w:cs="Times New Roman"/>
          <w:b/>
          <w:i/>
          <w:sz w:val="24"/>
          <w:szCs w:val="24"/>
          <w:lang w:eastAsia="pl-PL"/>
        </w:rPr>
      </w:pPr>
      <w:r>
        <w:rPr>
          <w:rFonts w:eastAsia="Times New Roman" w:cs="Times New Roman"/>
          <w:i/>
          <w:sz w:val="24"/>
          <w:szCs w:val="24"/>
          <w:lang w:eastAsia="pl-PL"/>
        </w:rPr>
        <w:t>obniżenia wysokości miesięcznego czynszu lokalu użytkowego w budynku przychodni,</w:t>
      </w:r>
    </w:p>
    <w:p w:rsidR="007A34A2" w:rsidRDefault="007A34A2" w:rsidP="007A34A2">
      <w:pPr>
        <w:numPr>
          <w:ilvl w:val="0"/>
          <w:numId w:val="8"/>
        </w:numPr>
        <w:spacing w:after="0" w:line="240" w:lineRule="auto"/>
        <w:ind w:left="709"/>
        <w:contextualSpacing/>
        <w:jc w:val="both"/>
        <w:rPr>
          <w:rFonts w:eastAsia="Times New Roman" w:cs="Times New Roman"/>
          <w:b/>
          <w:i/>
          <w:sz w:val="24"/>
          <w:szCs w:val="24"/>
          <w:lang w:eastAsia="pl-PL"/>
        </w:rPr>
      </w:pPr>
      <w:r>
        <w:rPr>
          <w:rFonts w:eastAsia="Times New Roman" w:cs="Times New Roman"/>
          <w:i/>
          <w:sz w:val="24"/>
          <w:szCs w:val="24"/>
          <w:lang w:eastAsia="pl-PL"/>
        </w:rPr>
        <w:t>wykonania przejścia dla pieszych na ul. 11 Listopada,</w:t>
      </w:r>
    </w:p>
    <w:p w:rsidR="007A34A2" w:rsidRDefault="007A34A2" w:rsidP="007A34A2">
      <w:pPr>
        <w:numPr>
          <w:ilvl w:val="0"/>
          <w:numId w:val="8"/>
        </w:numPr>
        <w:spacing w:after="0" w:line="240" w:lineRule="auto"/>
        <w:ind w:left="709"/>
        <w:contextualSpacing/>
        <w:jc w:val="both"/>
        <w:rPr>
          <w:rFonts w:eastAsia="Times New Roman" w:cs="Times New Roman"/>
          <w:b/>
          <w:i/>
          <w:sz w:val="24"/>
          <w:szCs w:val="24"/>
          <w:lang w:eastAsia="pl-PL"/>
        </w:rPr>
      </w:pPr>
      <w:r>
        <w:rPr>
          <w:rFonts w:eastAsia="Times New Roman" w:cs="Times New Roman"/>
          <w:i/>
          <w:sz w:val="24"/>
          <w:szCs w:val="24"/>
          <w:lang w:eastAsia="pl-PL"/>
        </w:rPr>
        <w:t>naprawy ulicy Okrętowej,</w:t>
      </w:r>
    </w:p>
    <w:p w:rsidR="007A34A2" w:rsidRDefault="007A34A2" w:rsidP="007A34A2">
      <w:pPr>
        <w:numPr>
          <w:ilvl w:val="0"/>
          <w:numId w:val="8"/>
        </w:numPr>
        <w:spacing w:after="0" w:line="240" w:lineRule="auto"/>
        <w:ind w:left="709"/>
        <w:contextualSpacing/>
        <w:jc w:val="both"/>
        <w:rPr>
          <w:rFonts w:eastAsia="Times New Roman" w:cs="Times New Roman"/>
          <w:b/>
          <w:i/>
          <w:sz w:val="24"/>
          <w:szCs w:val="24"/>
          <w:lang w:eastAsia="pl-PL"/>
        </w:rPr>
      </w:pPr>
      <w:r>
        <w:rPr>
          <w:rFonts w:eastAsia="Times New Roman" w:cs="Times New Roman"/>
          <w:i/>
          <w:sz w:val="24"/>
          <w:szCs w:val="24"/>
          <w:lang w:eastAsia="pl-PL"/>
        </w:rPr>
        <w:t>dojazdu do klatek schodowych przy ul. Marii Skłodowskiej - Curie,</w:t>
      </w:r>
    </w:p>
    <w:p w:rsidR="007A34A2" w:rsidRDefault="007A34A2" w:rsidP="007A34A2">
      <w:pPr>
        <w:numPr>
          <w:ilvl w:val="0"/>
          <w:numId w:val="8"/>
        </w:numPr>
        <w:spacing w:after="0" w:line="240" w:lineRule="auto"/>
        <w:ind w:left="709"/>
        <w:contextualSpacing/>
        <w:jc w:val="both"/>
        <w:rPr>
          <w:rFonts w:eastAsia="Times New Roman" w:cs="Times New Roman"/>
          <w:b/>
          <w:i/>
          <w:sz w:val="24"/>
          <w:szCs w:val="24"/>
          <w:lang w:eastAsia="pl-PL"/>
        </w:rPr>
      </w:pPr>
      <w:r>
        <w:rPr>
          <w:rFonts w:eastAsia="Times New Roman" w:cs="Times New Roman"/>
          <w:i/>
          <w:sz w:val="24"/>
          <w:szCs w:val="24"/>
          <w:lang w:eastAsia="pl-PL"/>
        </w:rPr>
        <w:t>montażu luster drogowych na skrzyżowaniu ulic Niepodległości z ulicą Różaną oraz Armii Polskiej,</w:t>
      </w:r>
    </w:p>
    <w:p w:rsidR="007A34A2" w:rsidRDefault="007A34A2" w:rsidP="007A34A2">
      <w:pPr>
        <w:numPr>
          <w:ilvl w:val="0"/>
          <w:numId w:val="8"/>
        </w:numPr>
        <w:spacing w:after="0" w:line="240" w:lineRule="auto"/>
        <w:ind w:left="709"/>
        <w:contextualSpacing/>
        <w:jc w:val="both"/>
        <w:rPr>
          <w:rFonts w:eastAsia="Times New Roman" w:cs="Times New Roman"/>
          <w:b/>
          <w:i/>
          <w:sz w:val="24"/>
          <w:szCs w:val="24"/>
          <w:lang w:eastAsia="pl-PL"/>
        </w:rPr>
      </w:pPr>
      <w:r>
        <w:rPr>
          <w:rFonts w:eastAsia="Times New Roman" w:cs="Times New Roman"/>
          <w:i/>
          <w:sz w:val="24"/>
          <w:szCs w:val="24"/>
          <w:lang w:eastAsia="pl-PL"/>
        </w:rPr>
        <w:t>zmiany organizacji ruchu na ul. Kombatantów,</w:t>
      </w:r>
    </w:p>
    <w:p w:rsidR="007A34A2" w:rsidRDefault="007A34A2" w:rsidP="007A34A2">
      <w:pPr>
        <w:numPr>
          <w:ilvl w:val="0"/>
          <w:numId w:val="8"/>
        </w:numPr>
        <w:spacing w:after="0" w:line="240" w:lineRule="auto"/>
        <w:ind w:left="709"/>
        <w:contextualSpacing/>
        <w:jc w:val="both"/>
        <w:rPr>
          <w:rFonts w:eastAsia="Times New Roman" w:cs="Times New Roman"/>
          <w:b/>
          <w:i/>
          <w:sz w:val="24"/>
          <w:szCs w:val="24"/>
          <w:lang w:eastAsia="pl-PL"/>
        </w:rPr>
      </w:pPr>
      <w:r>
        <w:rPr>
          <w:rFonts w:eastAsia="Times New Roman" w:cs="Times New Roman"/>
          <w:i/>
          <w:sz w:val="24"/>
          <w:szCs w:val="24"/>
          <w:lang w:eastAsia="pl-PL"/>
        </w:rPr>
        <w:t>skrzyżowania dróg Wojewódzkich na ul. 31 Stycznia oraz przeglądu chodnika,</w:t>
      </w:r>
    </w:p>
    <w:p w:rsidR="007A34A2" w:rsidRDefault="007A34A2" w:rsidP="007A34A2">
      <w:pPr>
        <w:numPr>
          <w:ilvl w:val="0"/>
          <w:numId w:val="8"/>
        </w:numPr>
        <w:spacing w:after="0" w:line="240" w:lineRule="auto"/>
        <w:ind w:left="709"/>
        <w:contextualSpacing/>
        <w:jc w:val="both"/>
        <w:rPr>
          <w:rFonts w:eastAsia="Times New Roman" w:cs="Times New Roman"/>
          <w:b/>
          <w:i/>
          <w:sz w:val="24"/>
          <w:szCs w:val="24"/>
          <w:lang w:eastAsia="pl-PL"/>
        </w:rPr>
      </w:pPr>
      <w:r>
        <w:rPr>
          <w:rFonts w:eastAsia="Times New Roman" w:cs="Times New Roman"/>
          <w:i/>
          <w:sz w:val="24"/>
          <w:szCs w:val="24"/>
          <w:lang w:eastAsia="pl-PL"/>
        </w:rPr>
        <w:t>remontu chodnika na ul. Bocznej,</w:t>
      </w:r>
    </w:p>
    <w:p w:rsidR="007A34A2" w:rsidRDefault="007A34A2" w:rsidP="007A34A2">
      <w:pPr>
        <w:numPr>
          <w:ilvl w:val="0"/>
          <w:numId w:val="8"/>
        </w:numPr>
        <w:spacing w:after="0" w:line="240" w:lineRule="auto"/>
        <w:ind w:left="709"/>
        <w:contextualSpacing/>
        <w:jc w:val="both"/>
        <w:rPr>
          <w:rFonts w:eastAsia="Times New Roman" w:cs="Times New Roman"/>
          <w:b/>
          <w:i/>
          <w:sz w:val="24"/>
          <w:szCs w:val="24"/>
          <w:lang w:eastAsia="pl-PL"/>
        </w:rPr>
      </w:pPr>
      <w:r>
        <w:rPr>
          <w:rFonts w:eastAsia="Times New Roman" w:cs="Times New Roman"/>
          <w:i/>
          <w:sz w:val="24"/>
          <w:szCs w:val="24"/>
          <w:lang w:eastAsia="pl-PL"/>
        </w:rPr>
        <w:t>naprawy poszycia części dachu strażnicy OSP w Dziedzicach,</w:t>
      </w:r>
    </w:p>
    <w:p w:rsidR="007A34A2" w:rsidRDefault="007A34A2" w:rsidP="007A34A2">
      <w:pPr>
        <w:spacing w:after="0" w:line="240" w:lineRule="auto"/>
        <w:contextualSpacing/>
        <w:jc w:val="both"/>
        <w:rPr>
          <w:rFonts w:eastAsia="Times New Roman" w:cs="Times New Roman"/>
          <w:i/>
          <w:sz w:val="24"/>
          <w:szCs w:val="24"/>
          <w:lang w:eastAsia="pl-PL"/>
        </w:rPr>
      </w:pPr>
    </w:p>
    <w:p w:rsidR="007A34A2" w:rsidRDefault="007A34A2" w:rsidP="007A34A2">
      <w:pPr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pl-PL"/>
        </w:rPr>
      </w:pPr>
    </w:p>
    <w:p w:rsidR="007A34A2" w:rsidRDefault="007A34A2" w:rsidP="007A34A2">
      <w:pPr>
        <w:numPr>
          <w:ilvl w:val="0"/>
          <w:numId w:val="6"/>
        </w:numPr>
        <w:spacing w:after="0" w:line="240" w:lineRule="auto"/>
        <w:ind w:left="567"/>
        <w:contextualSpacing/>
        <w:jc w:val="both"/>
        <w:rPr>
          <w:rFonts w:eastAsia="Times New Roman" w:cs="Arial"/>
          <w:i/>
          <w:sz w:val="24"/>
          <w:szCs w:val="24"/>
          <w:lang w:eastAsia="pl-PL"/>
        </w:rPr>
      </w:pPr>
      <w:r>
        <w:rPr>
          <w:rFonts w:eastAsia="Times New Roman" w:cs="Times New Roman"/>
          <w:i/>
          <w:sz w:val="24"/>
          <w:szCs w:val="24"/>
          <w:lang w:eastAsia="pl-PL"/>
        </w:rPr>
        <w:t>Burmistrz Dębna w sprawie ograniczenia sprzedaży napojów alkoholowych,</w:t>
      </w:r>
    </w:p>
    <w:p w:rsidR="007A34A2" w:rsidRDefault="007A34A2" w:rsidP="007A34A2">
      <w:pPr>
        <w:numPr>
          <w:ilvl w:val="0"/>
          <w:numId w:val="6"/>
        </w:numPr>
        <w:spacing w:after="0" w:line="240" w:lineRule="auto"/>
        <w:ind w:left="567"/>
        <w:contextualSpacing/>
        <w:jc w:val="both"/>
        <w:rPr>
          <w:rFonts w:eastAsia="Times New Roman" w:cs="Arial"/>
          <w:i/>
          <w:sz w:val="24"/>
          <w:szCs w:val="24"/>
          <w:lang w:eastAsia="pl-PL"/>
        </w:rPr>
      </w:pPr>
      <w:r>
        <w:rPr>
          <w:rFonts w:eastAsia="Times New Roman" w:cs="Times New Roman"/>
          <w:i/>
          <w:sz w:val="24"/>
          <w:szCs w:val="24"/>
          <w:lang w:eastAsia="pl-PL"/>
        </w:rPr>
        <w:t>Rejon Dróg Wojewódzkich w Pyrzycach o dokonaniu przeglądu chodnika na ul. 31 Stycznia i poprawy bezpieczeństwa w obrębie dróg wojewódzkich nr 151 i 156,</w:t>
      </w:r>
    </w:p>
    <w:p w:rsidR="007A34A2" w:rsidRDefault="007A34A2" w:rsidP="007A34A2">
      <w:pPr>
        <w:numPr>
          <w:ilvl w:val="0"/>
          <w:numId w:val="6"/>
        </w:numPr>
        <w:spacing w:after="0" w:line="240" w:lineRule="auto"/>
        <w:ind w:left="567"/>
        <w:contextualSpacing/>
        <w:jc w:val="both"/>
        <w:rPr>
          <w:rFonts w:eastAsia="Times New Roman" w:cs="Arial"/>
          <w:i/>
          <w:sz w:val="24"/>
          <w:szCs w:val="24"/>
          <w:lang w:eastAsia="pl-PL"/>
        </w:rPr>
      </w:pPr>
      <w:r>
        <w:rPr>
          <w:rFonts w:eastAsia="Times New Roman" w:cs="Times New Roman"/>
          <w:i/>
          <w:sz w:val="24"/>
          <w:szCs w:val="24"/>
          <w:lang w:eastAsia="pl-PL"/>
        </w:rPr>
        <w:t>Sołtysa Sołectwa Łubianka – wniosek do budżetu na dokumentację techniczną na budowę Świetlicy Wiejskiej w Łubiance,</w:t>
      </w:r>
    </w:p>
    <w:p w:rsidR="007A34A2" w:rsidRDefault="007A34A2" w:rsidP="007A34A2">
      <w:pPr>
        <w:numPr>
          <w:ilvl w:val="0"/>
          <w:numId w:val="6"/>
        </w:numPr>
        <w:spacing w:after="0" w:line="240" w:lineRule="auto"/>
        <w:ind w:left="567"/>
        <w:contextualSpacing/>
        <w:jc w:val="both"/>
        <w:rPr>
          <w:rFonts w:eastAsia="Times New Roman" w:cs="Arial"/>
          <w:i/>
          <w:sz w:val="24"/>
          <w:szCs w:val="24"/>
          <w:lang w:eastAsia="pl-PL"/>
        </w:rPr>
      </w:pPr>
      <w:r>
        <w:rPr>
          <w:rFonts w:eastAsia="Times New Roman" w:cs="Times New Roman"/>
          <w:i/>
          <w:sz w:val="24"/>
          <w:szCs w:val="24"/>
          <w:lang w:eastAsia="pl-PL"/>
        </w:rPr>
        <w:t>Sołtysa Sołectwa Łubianka – wniosek do budżetu na remont drogi do miejscowości Słowicze,</w:t>
      </w:r>
    </w:p>
    <w:p w:rsidR="007A34A2" w:rsidRDefault="007A34A2" w:rsidP="007A34A2">
      <w:pPr>
        <w:numPr>
          <w:ilvl w:val="0"/>
          <w:numId w:val="6"/>
        </w:numPr>
        <w:spacing w:after="0" w:line="240" w:lineRule="auto"/>
        <w:ind w:left="567"/>
        <w:contextualSpacing/>
        <w:jc w:val="both"/>
        <w:rPr>
          <w:rFonts w:eastAsia="Times New Roman" w:cs="Arial"/>
          <w:i/>
          <w:sz w:val="24"/>
          <w:szCs w:val="24"/>
          <w:lang w:eastAsia="pl-PL"/>
        </w:rPr>
      </w:pPr>
      <w:r>
        <w:rPr>
          <w:rFonts w:eastAsia="Times New Roman" w:cs="Times New Roman"/>
          <w:i/>
          <w:sz w:val="24"/>
          <w:szCs w:val="24"/>
          <w:lang w:eastAsia="pl-PL"/>
        </w:rPr>
        <w:t>Barlinecka Akademia Futbolu wniosek do budżetu na zabezpieczenie środków finansowych na organizację XI Ogólnopolskiego Turnieju Piłki Nożnej Orlików,</w:t>
      </w:r>
    </w:p>
    <w:p w:rsidR="007A34A2" w:rsidRDefault="007A34A2" w:rsidP="007A34A2">
      <w:pPr>
        <w:numPr>
          <w:ilvl w:val="0"/>
          <w:numId w:val="6"/>
        </w:numPr>
        <w:spacing w:after="0" w:line="240" w:lineRule="auto"/>
        <w:ind w:left="567"/>
        <w:contextualSpacing/>
        <w:jc w:val="both"/>
        <w:rPr>
          <w:rFonts w:eastAsia="Times New Roman" w:cs="Arial"/>
          <w:i/>
          <w:sz w:val="24"/>
          <w:szCs w:val="24"/>
          <w:lang w:eastAsia="pl-PL"/>
        </w:rPr>
      </w:pPr>
      <w:r>
        <w:rPr>
          <w:rFonts w:eastAsia="Times New Roman" w:cs="Times New Roman"/>
          <w:i/>
          <w:sz w:val="24"/>
          <w:szCs w:val="24"/>
          <w:lang w:eastAsia="pl-PL"/>
        </w:rPr>
        <w:t>Osoby fizycznej w sprawie wydzielenia granic pomiędzy polem a pasem drogowym we wsi Podgórze, pustać i Dzikowo,</w:t>
      </w:r>
    </w:p>
    <w:p w:rsidR="007A34A2" w:rsidRDefault="007A34A2" w:rsidP="007A34A2">
      <w:pPr>
        <w:numPr>
          <w:ilvl w:val="0"/>
          <w:numId w:val="6"/>
        </w:numPr>
        <w:spacing w:after="0" w:line="240" w:lineRule="auto"/>
        <w:ind w:left="567"/>
        <w:contextualSpacing/>
        <w:jc w:val="both"/>
        <w:rPr>
          <w:rFonts w:eastAsia="Times New Roman" w:cs="Arial"/>
          <w:i/>
          <w:sz w:val="24"/>
          <w:szCs w:val="24"/>
          <w:lang w:eastAsia="pl-PL"/>
        </w:rPr>
      </w:pPr>
      <w:r>
        <w:rPr>
          <w:rFonts w:eastAsia="Times New Roman" w:cs="Times New Roman"/>
          <w:i/>
          <w:sz w:val="24"/>
          <w:szCs w:val="24"/>
          <w:lang w:eastAsia="pl-PL"/>
        </w:rPr>
        <w:t>Osoby fizycznej w sprawie przejęcia sztandaru OSP „</w:t>
      </w:r>
      <w:proofErr w:type="spellStart"/>
      <w:r>
        <w:rPr>
          <w:rFonts w:eastAsia="Times New Roman" w:cs="Times New Roman"/>
          <w:i/>
          <w:sz w:val="24"/>
          <w:szCs w:val="24"/>
          <w:lang w:eastAsia="pl-PL"/>
        </w:rPr>
        <w:t>Bomet</w:t>
      </w:r>
      <w:proofErr w:type="spellEnd"/>
      <w:r>
        <w:rPr>
          <w:rFonts w:eastAsia="Times New Roman" w:cs="Times New Roman"/>
          <w:i/>
          <w:sz w:val="24"/>
          <w:szCs w:val="24"/>
          <w:lang w:eastAsia="pl-PL"/>
        </w:rPr>
        <w:t>”.</w:t>
      </w:r>
    </w:p>
    <w:p w:rsidR="007A34A2" w:rsidRDefault="007A34A2" w:rsidP="007A34A2">
      <w:pPr>
        <w:spacing w:after="0" w:line="240" w:lineRule="auto"/>
        <w:contextualSpacing/>
        <w:jc w:val="both"/>
        <w:rPr>
          <w:rFonts w:eastAsia="Times New Roman" w:cs="Times New Roman"/>
          <w:i/>
          <w:sz w:val="24"/>
          <w:szCs w:val="24"/>
          <w:lang w:eastAsia="pl-PL"/>
        </w:rPr>
      </w:pPr>
    </w:p>
    <w:p w:rsidR="007A34A2" w:rsidRDefault="007A34A2" w:rsidP="007A34A2">
      <w:pPr>
        <w:spacing w:after="0" w:line="240" w:lineRule="auto"/>
        <w:contextualSpacing/>
        <w:jc w:val="both"/>
        <w:rPr>
          <w:rFonts w:eastAsia="Times New Roman" w:cs="Times New Roman"/>
          <w:i/>
          <w:sz w:val="24"/>
          <w:szCs w:val="24"/>
          <w:lang w:eastAsia="pl-PL"/>
        </w:rPr>
      </w:pPr>
    </w:p>
    <w:p w:rsidR="007A34A2" w:rsidRDefault="007A34A2" w:rsidP="007A34A2">
      <w:pPr>
        <w:spacing w:after="0" w:line="240" w:lineRule="auto"/>
        <w:contextualSpacing/>
        <w:jc w:val="both"/>
        <w:rPr>
          <w:rFonts w:eastAsia="Times New Roman" w:cs="Times New Roman"/>
          <w:i/>
          <w:sz w:val="24"/>
          <w:szCs w:val="24"/>
          <w:lang w:eastAsia="pl-PL"/>
        </w:rPr>
      </w:pPr>
    </w:p>
    <w:p w:rsidR="007A34A2" w:rsidRDefault="007A34A2" w:rsidP="007A34A2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u w:val="single"/>
          <w:lang w:eastAsia="pl-PL"/>
        </w:rPr>
      </w:pPr>
      <w:r>
        <w:rPr>
          <w:rFonts w:eastAsia="Times New Roman" w:cs="Arial"/>
          <w:b/>
          <w:i/>
          <w:sz w:val="24"/>
          <w:szCs w:val="24"/>
          <w:u w:val="single"/>
          <w:lang w:eastAsia="pl-PL"/>
        </w:rPr>
        <w:t>Ad.pkt.22.</w:t>
      </w:r>
      <w:bookmarkStart w:id="0" w:name="_GoBack"/>
      <w:bookmarkEnd w:id="0"/>
    </w:p>
    <w:p w:rsidR="007A34A2" w:rsidRDefault="007A34A2" w:rsidP="007A34A2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u w:val="single"/>
          <w:lang w:eastAsia="pl-PL"/>
        </w:rPr>
      </w:pPr>
    </w:p>
    <w:p w:rsidR="007A34A2" w:rsidRDefault="007A34A2" w:rsidP="007A34A2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u w:val="single"/>
          <w:lang w:eastAsia="pl-PL"/>
        </w:rPr>
      </w:pPr>
    </w:p>
    <w:p w:rsidR="007A34A2" w:rsidRDefault="007A34A2" w:rsidP="007A34A2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Brak zapytań i wolnych wniosków </w:t>
      </w:r>
    </w:p>
    <w:p w:rsidR="007A34A2" w:rsidRDefault="007A34A2" w:rsidP="007A34A2">
      <w:pPr>
        <w:spacing w:after="0" w:line="240" w:lineRule="auto"/>
        <w:contextualSpacing/>
        <w:jc w:val="both"/>
        <w:rPr>
          <w:rFonts w:eastAsia="Times New Roman" w:cs="Arial"/>
          <w:i/>
          <w:sz w:val="24"/>
          <w:szCs w:val="24"/>
          <w:lang w:eastAsia="pl-PL"/>
        </w:rPr>
      </w:pPr>
    </w:p>
    <w:p w:rsidR="007A34A2" w:rsidRDefault="007A34A2" w:rsidP="007A34A2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7A34A2" w:rsidRDefault="007A34A2" w:rsidP="007A34A2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>Na tym protokół zakończono.</w:t>
      </w:r>
    </w:p>
    <w:p w:rsidR="007A34A2" w:rsidRDefault="007A34A2" w:rsidP="007A34A2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7A34A2" w:rsidRDefault="007A34A2" w:rsidP="007A34A2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7A34A2" w:rsidRDefault="007A34A2" w:rsidP="007A34A2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7A34A2" w:rsidRDefault="007A34A2" w:rsidP="007A34A2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7A34A2" w:rsidRDefault="007A34A2" w:rsidP="007A34A2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 xml:space="preserve">Inspektor </w:t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ab/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ab/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ab/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ab/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ab/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ab/>
        <w:t xml:space="preserve"> </w:t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 xml:space="preserve">Przewodniczący Komisji 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pl-PL"/>
        </w:rPr>
        <w:t>OKZiP</w:t>
      </w:r>
      <w:proofErr w:type="spellEnd"/>
    </w:p>
    <w:p w:rsidR="007A34A2" w:rsidRDefault="007A34A2" w:rsidP="007A34A2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</w:t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ab/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ab/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ab/>
      </w:r>
      <w:r>
        <w:rPr>
          <w:rFonts w:eastAsia="Times New Roman" w:cs="Times New Roman"/>
          <w:i/>
          <w:color w:val="000000"/>
          <w:sz w:val="24"/>
          <w:szCs w:val="24"/>
          <w:lang w:eastAsia="pl-PL"/>
        </w:rPr>
        <w:t xml:space="preserve">Cezary Michalak </w:t>
      </w:r>
    </w:p>
    <w:p w:rsidR="00894A77" w:rsidRDefault="007A34A2">
      <w:r>
        <w:t xml:space="preserve">Anna Gajda </w:t>
      </w:r>
    </w:p>
    <w:sectPr w:rsidR="00894A7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D0E" w:rsidRDefault="00557D0E" w:rsidP="007A34A2">
      <w:pPr>
        <w:spacing w:after="0" w:line="240" w:lineRule="auto"/>
      </w:pPr>
      <w:r>
        <w:separator/>
      </w:r>
    </w:p>
  </w:endnote>
  <w:endnote w:type="continuationSeparator" w:id="0">
    <w:p w:rsidR="00557D0E" w:rsidRDefault="00557D0E" w:rsidP="007A3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501431165"/>
      <w:docPartObj>
        <w:docPartGallery w:val="Page Numbers (Bottom of Page)"/>
        <w:docPartUnique/>
      </w:docPartObj>
    </w:sdtPr>
    <w:sdtContent>
      <w:p w:rsidR="007A34A2" w:rsidRDefault="007A34A2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Pr="007A34A2">
          <w:rPr>
            <w:rFonts w:asciiTheme="majorHAnsi" w:eastAsiaTheme="majorEastAsia" w:hAnsiTheme="majorHAnsi" w:cstheme="majorBidi"/>
            <w:noProof/>
            <w:sz w:val="28"/>
            <w:szCs w:val="28"/>
          </w:rPr>
          <w:t>8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7A34A2" w:rsidRDefault="007A34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D0E" w:rsidRDefault="00557D0E" w:rsidP="007A34A2">
      <w:pPr>
        <w:spacing w:after="0" w:line="240" w:lineRule="auto"/>
      </w:pPr>
      <w:r>
        <w:separator/>
      </w:r>
    </w:p>
  </w:footnote>
  <w:footnote w:type="continuationSeparator" w:id="0">
    <w:p w:rsidR="00557D0E" w:rsidRDefault="00557D0E" w:rsidP="007A34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76CB4"/>
    <w:multiLevelType w:val="hybridMultilevel"/>
    <w:tmpl w:val="87CC400E"/>
    <w:lvl w:ilvl="0" w:tplc="E39C5C2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376767"/>
    <w:multiLevelType w:val="hybridMultilevel"/>
    <w:tmpl w:val="2C006796"/>
    <w:lvl w:ilvl="0" w:tplc="24D2E06A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225622"/>
    <w:multiLevelType w:val="hybridMultilevel"/>
    <w:tmpl w:val="B56A3870"/>
    <w:lvl w:ilvl="0" w:tplc="86DAF12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115A5"/>
    <w:multiLevelType w:val="hybridMultilevel"/>
    <w:tmpl w:val="18D03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F41CDD"/>
    <w:multiLevelType w:val="hybridMultilevel"/>
    <w:tmpl w:val="F2DEEB5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 w15:restartNumberingAfterBreak="0">
    <w:nsid w:val="59920BDA"/>
    <w:multiLevelType w:val="hybridMultilevel"/>
    <w:tmpl w:val="BBDEE478"/>
    <w:lvl w:ilvl="0" w:tplc="24D2E06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846109B"/>
    <w:multiLevelType w:val="hybridMultilevel"/>
    <w:tmpl w:val="38488A06"/>
    <w:lvl w:ilvl="0" w:tplc="F9327764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6DCE4A37"/>
    <w:multiLevelType w:val="hybridMultilevel"/>
    <w:tmpl w:val="B5FE8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141"/>
    <w:rsid w:val="00156141"/>
    <w:rsid w:val="00557D0E"/>
    <w:rsid w:val="007A34A2"/>
    <w:rsid w:val="0089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34DB2C-6B01-424A-A524-61415B980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34A2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34A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A3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34A2"/>
  </w:style>
  <w:style w:type="paragraph" w:styleId="Stopka">
    <w:name w:val="footer"/>
    <w:basedOn w:val="Normalny"/>
    <w:link w:val="StopkaZnak"/>
    <w:uiPriority w:val="99"/>
    <w:unhideWhenUsed/>
    <w:rsid w:val="007A3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3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8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1842</Words>
  <Characters>11052</Characters>
  <Application>Microsoft Office Word</Application>
  <DocSecurity>0</DocSecurity>
  <Lines>92</Lines>
  <Paragraphs>25</Paragraphs>
  <ScaleCrop>false</ScaleCrop>
  <Company/>
  <LinksUpToDate>false</LinksUpToDate>
  <CharactersWithSpaces>12869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Gajda</dc:creator>
  <cp:keywords/>
  <dc:description/>
  <cp:lastModifiedBy>Anna Gajda</cp:lastModifiedBy>
  <cp:revision>3</cp:revision>
  <dcterms:created xsi:type="dcterms:W3CDTF">2019-12-05T13:02:00Z</dcterms:created>
  <dcterms:modified xsi:type="dcterms:W3CDTF">2019-12-05T13:04:00Z</dcterms:modified>
</cp:coreProperties>
</file>